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F16" w:rsidRDefault="00961A6F" w:rsidP="003119FB">
      <w:pPr>
        <w:pStyle w:val="11"/>
        <w:spacing w:line="276" w:lineRule="auto"/>
        <w:ind w:firstLine="0"/>
        <w:jc w:val="center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bidi="ar-SA"/>
        </w:rPr>
        <w:drawing>
          <wp:inline distT="0" distB="0" distL="0" distR="0">
            <wp:extent cx="6120130" cy="8648345"/>
            <wp:effectExtent l="19050" t="0" r="0" b="0"/>
            <wp:docPr id="1" name="Рисунок 1" descr="C:\Documents and Settings\Учитель\Мои документы\Мои рисунки\MP Navigator EX\2019_03_05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MP Navigator EX\2019_03_05\IMG_0008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F16" w:rsidRDefault="000C1F16" w:rsidP="003119FB">
      <w:pPr>
        <w:pStyle w:val="11"/>
        <w:spacing w:line="276" w:lineRule="auto"/>
        <w:ind w:firstLine="0"/>
        <w:jc w:val="center"/>
        <w:rPr>
          <w:b/>
          <w:sz w:val="24"/>
          <w:szCs w:val="24"/>
          <w:lang w:val="ru-RU"/>
        </w:rPr>
      </w:pPr>
    </w:p>
    <w:p w:rsidR="000C1F16" w:rsidRDefault="000C1F16" w:rsidP="003119FB">
      <w:pPr>
        <w:pStyle w:val="11"/>
        <w:spacing w:line="276" w:lineRule="auto"/>
        <w:ind w:firstLine="0"/>
        <w:jc w:val="center"/>
        <w:rPr>
          <w:b/>
          <w:sz w:val="24"/>
          <w:szCs w:val="24"/>
          <w:lang w:val="ru-RU"/>
        </w:rPr>
      </w:pPr>
    </w:p>
    <w:p w:rsidR="003119FB" w:rsidRPr="003119FB" w:rsidRDefault="003119FB" w:rsidP="003119FB">
      <w:pPr>
        <w:pStyle w:val="11"/>
        <w:spacing w:line="276" w:lineRule="auto"/>
        <w:ind w:firstLine="0"/>
        <w:jc w:val="center"/>
        <w:rPr>
          <w:b/>
          <w:sz w:val="24"/>
          <w:szCs w:val="24"/>
          <w:lang w:val="ru-RU"/>
        </w:rPr>
      </w:pPr>
      <w:r w:rsidRPr="003119FB">
        <w:rPr>
          <w:b/>
          <w:sz w:val="24"/>
          <w:szCs w:val="24"/>
          <w:lang w:val="ru-RU"/>
        </w:rPr>
        <w:lastRenderedPageBreak/>
        <w:t>Пояснительная записка</w:t>
      </w:r>
    </w:p>
    <w:p w:rsidR="004022B8" w:rsidRDefault="007B55FA" w:rsidP="000A22F0">
      <w:pPr>
        <w:autoSpaceDE w:val="0"/>
        <w:autoSpaceDN w:val="0"/>
        <w:adjustRightInd w:val="0"/>
        <w:spacing w:after="0"/>
        <w:jc w:val="both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>Р</w:t>
      </w:r>
      <w:r w:rsidR="004022B8">
        <w:rPr>
          <w:rFonts w:ascii="Times New Roman" w:eastAsia="Times New Roman,Bold" w:hAnsi="Times New Roman" w:cs="Times New Roman"/>
          <w:sz w:val="24"/>
          <w:szCs w:val="24"/>
        </w:rPr>
        <w:t>абочая программа</w:t>
      </w:r>
      <w:r>
        <w:rPr>
          <w:rFonts w:ascii="Times New Roman" w:eastAsia="Times New Roman,Bold" w:hAnsi="Times New Roman" w:cs="Times New Roman"/>
          <w:sz w:val="24"/>
          <w:szCs w:val="24"/>
        </w:rPr>
        <w:t xml:space="preserve"> по географии 10-11 класса</w:t>
      </w:r>
      <w:r w:rsidR="004022B8">
        <w:rPr>
          <w:rFonts w:ascii="Times New Roman" w:eastAsia="Times New Roman,Bold" w:hAnsi="Times New Roman" w:cs="Times New Roman"/>
          <w:sz w:val="24"/>
          <w:szCs w:val="24"/>
        </w:rPr>
        <w:t xml:space="preserve"> составлена на основании:</w:t>
      </w:r>
    </w:p>
    <w:p w:rsidR="004022B8" w:rsidRDefault="004022B8" w:rsidP="000A22F0">
      <w:pPr>
        <w:autoSpaceDE w:val="0"/>
        <w:autoSpaceDN w:val="0"/>
        <w:adjustRightInd w:val="0"/>
        <w:spacing w:after="0"/>
        <w:jc w:val="both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Wingdings" w:eastAsia="Times New Roman,Bold" w:hAnsi="Wingdings" w:cs="Wingdings"/>
          <w:sz w:val="24"/>
          <w:szCs w:val="24"/>
        </w:rPr>
        <w:t></w:t>
      </w:r>
      <w:r>
        <w:rPr>
          <w:rFonts w:ascii="Wingdings" w:eastAsia="Times New Roman,Bold" w:hAnsi="Wingdings" w:cs="Wingdings"/>
          <w:sz w:val="24"/>
          <w:szCs w:val="24"/>
        </w:rPr>
        <w:t></w:t>
      </w:r>
      <w:r w:rsidR="00934F60">
        <w:rPr>
          <w:rFonts w:ascii="Times New Roman" w:eastAsia="Times New Roman,Bold" w:hAnsi="Times New Roman" w:cs="Times New Roman"/>
          <w:sz w:val="24"/>
          <w:szCs w:val="24"/>
        </w:rPr>
        <w:t>Федерального</w:t>
      </w:r>
      <w:r>
        <w:rPr>
          <w:rFonts w:ascii="Times New Roman" w:eastAsia="Times New Roman,Bold" w:hAnsi="Times New Roman" w:cs="Times New Roman"/>
          <w:sz w:val="24"/>
          <w:szCs w:val="24"/>
        </w:rPr>
        <w:t xml:space="preserve"> компонент</w:t>
      </w:r>
      <w:r w:rsidR="00934F60">
        <w:rPr>
          <w:rFonts w:ascii="Times New Roman" w:eastAsia="Times New Roman,Bold" w:hAnsi="Times New Roman" w:cs="Times New Roman"/>
          <w:sz w:val="24"/>
          <w:szCs w:val="24"/>
        </w:rPr>
        <w:t>а</w:t>
      </w:r>
      <w:r>
        <w:rPr>
          <w:rFonts w:ascii="Times New Roman" w:eastAsia="Times New Roman,Bold" w:hAnsi="Times New Roman" w:cs="Times New Roman"/>
          <w:sz w:val="24"/>
          <w:szCs w:val="24"/>
        </w:rPr>
        <w:t xml:space="preserve"> государственного образова</w:t>
      </w:r>
      <w:r w:rsidR="00934F60">
        <w:rPr>
          <w:rFonts w:ascii="Times New Roman" w:eastAsia="Times New Roman,Bold" w:hAnsi="Times New Roman" w:cs="Times New Roman"/>
          <w:sz w:val="24"/>
          <w:szCs w:val="24"/>
        </w:rPr>
        <w:t xml:space="preserve">тельного стандарта, утвержденного </w:t>
      </w:r>
      <w:r>
        <w:rPr>
          <w:rFonts w:ascii="Times New Roman" w:eastAsia="Times New Roman,Bold" w:hAnsi="Times New Roman" w:cs="Times New Roman"/>
          <w:sz w:val="24"/>
          <w:szCs w:val="24"/>
        </w:rPr>
        <w:t>Приказом Минобразования РФ от 05 03 2004 года № 1089;</w:t>
      </w:r>
    </w:p>
    <w:p w:rsidR="004022B8" w:rsidRPr="004022B8" w:rsidRDefault="004022B8" w:rsidP="000A22F0">
      <w:pPr>
        <w:pStyle w:val="af"/>
        <w:spacing w:line="276" w:lineRule="auto"/>
        <w:jc w:val="both"/>
        <w:rPr>
          <w:sz w:val="24"/>
        </w:rPr>
      </w:pPr>
      <w:r>
        <w:rPr>
          <w:rFonts w:ascii="Wingdings" w:eastAsia="Times New Roman,Bold" w:hAnsi="Wingdings" w:cs="Wingdings"/>
          <w:sz w:val="24"/>
        </w:rPr>
        <w:t></w:t>
      </w:r>
      <w:r w:rsidR="007B55FA" w:rsidRPr="007B55FA">
        <w:rPr>
          <w:sz w:val="24"/>
        </w:rPr>
        <w:t xml:space="preserve"> </w:t>
      </w:r>
      <w:r w:rsidR="007B55FA">
        <w:rPr>
          <w:sz w:val="24"/>
        </w:rPr>
        <w:t>П</w:t>
      </w:r>
      <w:r w:rsidR="007B55FA" w:rsidRPr="00177AD2">
        <w:rPr>
          <w:sz w:val="24"/>
        </w:rPr>
        <w:t>римерной программы по географии</w:t>
      </w:r>
      <w:r w:rsidR="007B55FA">
        <w:rPr>
          <w:sz w:val="24"/>
        </w:rPr>
        <w:t>.</w:t>
      </w:r>
      <w:r w:rsidR="007B55FA" w:rsidRPr="00087227">
        <w:rPr>
          <w:i/>
          <w:sz w:val="24"/>
        </w:rPr>
        <w:t xml:space="preserve"> </w:t>
      </w:r>
      <w:r w:rsidR="007B55FA" w:rsidRPr="00087227">
        <w:rPr>
          <w:color w:val="000000"/>
          <w:sz w:val="24"/>
        </w:rPr>
        <w:t>Сборник нормативных документов. География/ сост. Э.Д. Днепров, А.Г.Аркадьев.- М.:Дрофа, 2007 год</w:t>
      </w:r>
      <w:r w:rsidR="00934F60">
        <w:rPr>
          <w:color w:val="000000"/>
          <w:sz w:val="24"/>
        </w:rPr>
        <w:t>;</w:t>
      </w:r>
      <w:r w:rsidRPr="004022B8">
        <w:rPr>
          <w:sz w:val="24"/>
        </w:rPr>
        <w:t xml:space="preserve"> </w:t>
      </w:r>
    </w:p>
    <w:p w:rsidR="004022B8" w:rsidRDefault="004022B8" w:rsidP="000A22F0">
      <w:pPr>
        <w:autoSpaceDE w:val="0"/>
        <w:autoSpaceDN w:val="0"/>
        <w:adjustRightInd w:val="0"/>
        <w:spacing w:after="0"/>
        <w:jc w:val="both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Wingdings" w:eastAsia="Times New Roman,Bold" w:hAnsi="Wingdings" w:cs="Wingdings"/>
          <w:sz w:val="24"/>
          <w:szCs w:val="24"/>
        </w:rPr>
        <w:t></w:t>
      </w:r>
      <w:r w:rsidR="001865FF">
        <w:rPr>
          <w:rFonts w:ascii="Times New Roman" w:eastAsia="Times New Roman,Bold" w:hAnsi="Times New Roman" w:cs="Times New Roman"/>
          <w:sz w:val="24"/>
          <w:szCs w:val="24"/>
        </w:rPr>
        <w:t xml:space="preserve"> В.П. Максаковский</w:t>
      </w:r>
      <w:r w:rsidR="000D268C">
        <w:rPr>
          <w:rFonts w:ascii="Times New Roman" w:eastAsia="Times New Roman,Bold" w:hAnsi="Times New Roman" w:cs="Times New Roman"/>
          <w:sz w:val="24"/>
          <w:szCs w:val="24"/>
        </w:rPr>
        <w:t xml:space="preserve"> «</w:t>
      </w:r>
      <w:r w:rsidR="001865FF">
        <w:rPr>
          <w:rFonts w:ascii="Times New Roman" w:eastAsia="Times New Roman,Bold" w:hAnsi="Times New Roman" w:cs="Times New Roman"/>
          <w:sz w:val="24"/>
          <w:szCs w:val="24"/>
        </w:rPr>
        <w:t>Экономическая и социальная г</w:t>
      </w:r>
      <w:r>
        <w:rPr>
          <w:rFonts w:ascii="Times New Roman" w:eastAsia="Times New Roman,Bold" w:hAnsi="Times New Roman" w:cs="Times New Roman"/>
          <w:sz w:val="24"/>
          <w:szCs w:val="24"/>
        </w:rPr>
        <w:t>еограф</w:t>
      </w:r>
      <w:r w:rsidR="00934F60">
        <w:rPr>
          <w:rFonts w:ascii="Times New Roman" w:eastAsia="Times New Roman,Bold" w:hAnsi="Times New Roman" w:cs="Times New Roman"/>
          <w:sz w:val="24"/>
          <w:szCs w:val="24"/>
        </w:rPr>
        <w:t>ия</w:t>
      </w:r>
      <w:r w:rsidR="000D268C">
        <w:rPr>
          <w:rFonts w:ascii="Times New Roman" w:eastAsia="Times New Roman,Bold" w:hAnsi="Times New Roman" w:cs="Times New Roman"/>
          <w:sz w:val="24"/>
          <w:szCs w:val="24"/>
        </w:rPr>
        <w:t xml:space="preserve"> мира» 10-11 классы</w:t>
      </w:r>
      <w:r w:rsidR="001865FF">
        <w:rPr>
          <w:rFonts w:ascii="Times New Roman" w:eastAsia="Times New Roman,Bold" w:hAnsi="Times New Roman" w:cs="Times New Roman"/>
          <w:sz w:val="24"/>
          <w:szCs w:val="24"/>
        </w:rPr>
        <w:t>. Программно-методические материалы География 10-11 классы составитель В.И. Сиротин – М.: Дрофа, 2001</w:t>
      </w:r>
      <w:r>
        <w:rPr>
          <w:rFonts w:ascii="Times New Roman" w:eastAsia="Times New Roman,Bold" w:hAnsi="Times New Roman" w:cs="Times New Roman"/>
          <w:sz w:val="24"/>
          <w:szCs w:val="24"/>
        </w:rPr>
        <w:t>.</w:t>
      </w:r>
      <w:r w:rsidR="00934F60">
        <w:rPr>
          <w:rFonts w:ascii="Times New Roman" w:eastAsia="Times New Roman,Bold" w:hAnsi="Times New Roman" w:cs="Times New Roman"/>
          <w:sz w:val="24"/>
          <w:szCs w:val="24"/>
        </w:rPr>
        <w:t>;</w:t>
      </w:r>
    </w:p>
    <w:p w:rsidR="004022B8" w:rsidRDefault="004022B8" w:rsidP="000A22F0">
      <w:pPr>
        <w:autoSpaceDE w:val="0"/>
        <w:autoSpaceDN w:val="0"/>
        <w:adjustRightInd w:val="0"/>
        <w:spacing w:after="0"/>
        <w:jc w:val="both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Wingdings" w:eastAsia="Times New Roman,Bold" w:hAnsi="Wingdings" w:cs="Wingdings"/>
          <w:sz w:val="24"/>
          <w:szCs w:val="24"/>
        </w:rPr>
        <w:t></w:t>
      </w:r>
      <w:r>
        <w:rPr>
          <w:rFonts w:ascii="Wingdings" w:eastAsia="Times New Roman,Bold" w:hAnsi="Wingdings" w:cs="Wingdings"/>
          <w:sz w:val="24"/>
          <w:szCs w:val="24"/>
        </w:rPr>
        <w:t></w:t>
      </w:r>
      <w:r w:rsidR="00934F60">
        <w:rPr>
          <w:rFonts w:ascii="Times New Roman" w:eastAsia="Times New Roman,Bold" w:hAnsi="Times New Roman" w:cs="Times New Roman"/>
          <w:sz w:val="24"/>
          <w:szCs w:val="24"/>
        </w:rPr>
        <w:t>Базисного учебного</w:t>
      </w:r>
      <w:r>
        <w:rPr>
          <w:rFonts w:ascii="Times New Roman" w:eastAsia="Times New Roman,Bold" w:hAnsi="Times New Roman" w:cs="Times New Roman"/>
          <w:sz w:val="24"/>
          <w:szCs w:val="24"/>
        </w:rPr>
        <w:t xml:space="preserve"> план</w:t>
      </w:r>
      <w:r w:rsidR="00934F60">
        <w:rPr>
          <w:rFonts w:ascii="Times New Roman" w:eastAsia="Times New Roman,Bold" w:hAnsi="Times New Roman" w:cs="Times New Roman"/>
          <w:sz w:val="24"/>
          <w:szCs w:val="24"/>
        </w:rPr>
        <w:t>а</w:t>
      </w:r>
      <w:r>
        <w:rPr>
          <w:rFonts w:ascii="Times New Roman" w:eastAsia="Times New Roman,Bold" w:hAnsi="Times New Roman" w:cs="Times New Roman"/>
          <w:sz w:val="24"/>
          <w:szCs w:val="24"/>
        </w:rPr>
        <w:t xml:space="preserve"> общеобразовательных учреждений Российской Федерации,</w:t>
      </w:r>
    </w:p>
    <w:p w:rsidR="004022B8" w:rsidRDefault="00934F60" w:rsidP="000A22F0">
      <w:pPr>
        <w:autoSpaceDE w:val="0"/>
        <w:autoSpaceDN w:val="0"/>
        <w:adjustRightInd w:val="0"/>
        <w:spacing w:after="0"/>
        <w:jc w:val="both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>утвержденного</w:t>
      </w:r>
      <w:r w:rsidR="004022B8">
        <w:rPr>
          <w:rFonts w:ascii="Times New Roman" w:eastAsia="Times New Roman,Bold" w:hAnsi="Times New Roman" w:cs="Times New Roman"/>
          <w:sz w:val="24"/>
          <w:szCs w:val="24"/>
        </w:rPr>
        <w:t xml:space="preserve"> приказом Минобразования РФ № 1312 от 09. 03. 2004.</w:t>
      </w:r>
      <w:r>
        <w:rPr>
          <w:rFonts w:ascii="Times New Roman" w:eastAsia="Times New Roman,Bold" w:hAnsi="Times New Roman" w:cs="Times New Roman"/>
          <w:sz w:val="24"/>
          <w:szCs w:val="24"/>
        </w:rPr>
        <w:t>;</w:t>
      </w:r>
    </w:p>
    <w:p w:rsidR="004022B8" w:rsidRDefault="004022B8" w:rsidP="000A22F0">
      <w:pPr>
        <w:autoSpaceDE w:val="0"/>
        <w:autoSpaceDN w:val="0"/>
        <w:adjustRightInd w:val="0"/>
        <w:spacing w:after="0"/>
        <w:jc w:val="both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Wingdings" w:eastAsia="Times New Roman,Bold" w:hAnsi="Wingdings" w:cs="Wingdings"/>
          <w:sz w:val="24"/>
          <w:szCs w:val="24"/>
        </w:rPr>
        <w:t></w:t>
      </w:r>
      <w:r>
        <w:rPr>
          <w:rFonts w:ascii="Wingdings" w:eastAsia="Times New Roman,Bold" w:hAnsi="Wingdings" w:cs="Wingdings"/>
          <w:sz w:val="24"/>
          <w:szCs w:val="24"/>
        </w:rPr>
        <w:t></w:t>
      </w:r>
      <w:r w:rsidR="00934F60">
        <w:rPr>
          <w:rFonts w:ascii="Times New Roman" w:eastAsia="Times New Roman,Bold" w:hAnsi="Times New Roman" w:cs="Times New Roman"/>
          <w:sz w:val="24"/>
          <w:szCs w:val="24"/>
        </w:rPr>
        <w:t>Федерального перечня</w:t>
      </w:r>
      <w:r>
        <w:rPr>
          <w:rFonts w:ascii="Times New Roman" w:eastAsia="Times New Roman,Bold" w:hAnsi="Times New Roman" w:cs="Times New Roman"/>
          <w:sz w:val="24"/>
          <w:szCs w:val="24"/>
        </w:rPr>
        <w:t xml:space="preserve"> учебников, рекомендованных (допущенных) к использованию в</w:t>
      </w:r>
    </w:p>
    <w:p w:rsidR="004022B8" w:rsidRDefault="004022B8" w:rsidP="000A22F0">
      <w:pPr>
        <w:autoSpaceDE w:val="0"/>
        <w:autoSpaceDN w:val="0"/>
        <w:adjustRightInd w:val="0"/>
        <w:spacing w:after="0"/>
        <w:jc w:val="both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>образовательном процессе в образовательных учреждениях, реализующих программы</w:t>
      </w:r>
      <w:r w:rsidR="00934F60">
        <w:rPr>
          <w:rFonts w:ascii="Times New Roman" w:eastAsia="Times New Roman,Bold" w:hAnsi="Times New Roman" w:cs="Times New Roman"/>
          <w:sz w:val="24"/>
          <w:szCs w:val="24"/>
        </w:rPr>
        <w:t>.</w:t>
      </w:r>
      <w:r>
        <w:rPr>
          <w:rFonts w:ascii="Times New Roman" w:eastAsia="Times New Roman,Bold" w:hAnsi="Times New Roman" w:cs="Times New Roman"/>
          <w:sz w:val="24"/>
          <w:szCs w:val="24"/>
        </w:rPr>
        <w:t xml:space="preserve"> </w:t>
      </w:r>
    </w:p>
    <w:p w:rsidR="004022B8" w:rsidRDefault="004022B8" w:rsidP="000A22F0">
      <w:pPr>
        <w:autoSpaceDE w:val="0"/>
        <w:autoSpaceDN w:val="0"/>
        <w:adjustRightInd w:val="0"/>
        <w:spacing w:after="0"/>
        <w:jc w:val="both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>Были использованы также авторские методические рекомендации к учебнику В.П.</w:t>
      </w:r>
    </w:p>
    <w:p w:rsidR="004022B8" w:rsidRDefault="004022B8" w:rsidP="000A22F0">
      <w:pPr>
        <w:autoSpaceDE w:val="0"/>
        <w:autoSpaceDN w:val="0"/>
        <w:adjustRightInd w:val="0"/>
        <w:spacing w:after="0"/>
        <w:jc w:val="both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>Максаковского «Экономическая и социальная география мира» 10 класс. М</w:t>
      </w:r>
      <w:r w:rsidR="007B55FA">
        <w:rPr>
          <w:rFonts w:ascii="Times New Roman" w:eastAsia="Times New Roman,Bold" w:hAnsi="Times New Roman" w:cs="Times New Roman"/>
          <w:sz w:val="24"/>
          <w:szCs w:val="24"/>
        </w:rPr>
        <w:t>.,</w:t>
      </w:r>
      <w:r>
        <w:rPr>
          <w:rFonts w:ascii="Times New Roman" w:eastAsia="Times New Roman,Bold" w:hAnsi="Times New Roman" w:cs="Times New Roman"/>
          <w:sz w:val="24"/>
          <w:szCs w:val="24"/>
        </w:rPr>
        <w:t>«Просвещение»,</w:t>
      </w:r>
    </w:p>
    <w:p w:rsidR="0013345B" w:rsidRPr="007B55FA" w:rsidRDefault="004022B8" w:rsidP="000A22F0">
      <w:pPr>
        <w:autoSpaceDE w:val="0"/>
        <w:autoSpaceDN w:val="0"/>
        <w:adjustRightInd w:val="0"/>
        <w:spacing w:after="0"/>
        <w:jc w:val="both"/>
        <w:rPr>
          <w:rFonts w:ascii="Times New Roman" w:eastAsia="Times New Roman,Bold" w:hAnsi="Times New Roman" w:cs="Times New Roman"/>
          <w:sz w:val="24"/>
          <w:szCs w:val="24"/>
        </w:rPr>
      </w:pPr>
      <w:r>
        <w:rPr>
          <w:rFonts w:ascii="Times New Roman" w:eastAsia="Times New Roman,Bold" w:hAnsi="Times New Roman" w:cs="Times New Roman"/>
          <w:sz w:val="24"/>
          <w:szCs w:val="24"/>
        </w:rPr>
        <w:t>2004. (Допущены Министерством образования РФ в качестве методических рекомендаций по</w:t>
      </w:r>
      <w:r w:rsidR="007B55FA">
        <w:rPr>
          <w:rFonts w:ascii="Times New Roman" w:eastAsia="Times New Roman,Bold" w:hAnsi="Times New Roman" w:cs="Times New Roman"/>
          <w:sz w:val="24"/>
          <w:szCs w:val="24"/>
        </w:rPr>
        <w:t xml:space="preserve"> </w:t>
      </w:r>
      <w:r w:rsidRPr="007B55FA">
        <w:rPr>
          <w:rFonts w:ascii="Times New Roman" w:eastAsia="Times New Roman,Bold" w:hAnsi="Times New Roman" w:cs="Times New Roman"/>
          <w:sz w:val="24"/>
          <w:szCs w:val="24"/>
        </w:rPr>
        <w:t>использованию учебника для 10</w:t>
      </w:r>
      <w:r w:rsidR="000F247A">
        <w:rPr>
          <w:rFonts w:ascii="Times New Roman" w:eastAsia="Times New Roman,Bold" w:hAnsi="Times New Roman" w:cs="Times New Roman"/>
          <w:sz w:val="24"/>
          <w:szCs w:val="24"/>
        </w:rPr>
        <w:t xml:space="preserve">-11 </w:t>
      </w:r>
      <w:r w:rsidRPr="007B55FA">
        <w:rPr>
          <w:rFonts w:ascii="Times New Roman" w:eastAsia="Times New Roman,Bold" w:hAnsi="Times New Roman" w:cs="Times New Roman"/>
          <w:sz w:val="24"/>
          <w:szCs w:val="24"/>
        </w:rPr>
        <w:t xml:space="preserve"> класса при организации изучения предмета на базовом</w:t>
      </w:r>
      <w:r w:rsidR="007B55FA">
        <w:rPr>
          <w:rFonts w:ascii="Times New Roman" w:eastAsia="Times New Roman,Bold" w:hAnsi="Times New Roman" w:cs="Times New Roman"/>
          <w:sz w:val="24"/>
          <w:szCs w:val="24"/>
        </w:rPr>
        <w:t xml:space="preserve"> уровне).</w:t>
      </w:r>
    </w:p>
    <w:p w:rsidR="0013345B" w:rsidRPr="0013345B" w:rsidRDefault="0013345B" w:rsidP="000A22F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345B">
        <w:rPr>
          <w:rFonts w:ascii="Times New Roman" w:hAnsi="Times New Roman" w:cs="Times New Roman"/>
          <w:b/>
          <w:color w:val="000000"/>
          <w:sz w:val="24"/>
          <w:szCs w:val="24"/>
        </w:rPr>
        <w:t>Изучение географии в старшей школе на базовом уровне направлено на достижение</w:t>
      </w:r>
      <w:r w:rsidRPr="001334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345B">
        <w:rPr>
          <w:rFonts w:ascii="Times New Roman" w:hAnsi="Times New Roman" w:cs="Times New Roman"/>
          <w:b/>
          <w:color w:val="000000"/>
          <w:sz w:val="24"/>
          <w:szCs w:val="24"/>
        </w:rPr>
        <w:t>следующих целей:</w:t>
      </w:r>
    </w:p>
    <w:p w:rsidR="0013345B" w:rsidRPr="0013345B" w:rsidRDefault="0013345B" w:rsidP="000A22F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0" w:firstLine="72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34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освоение системы географических знаний </w:t>
      </w:r>
      <w:r w:rsidRPr="0013345B">
        <w:rPr>
          <w:rFonts w:ascii="Times New Roman" w:hAnsi="Times New Roman" w:cs="Times New Roman"/>
          <w:color w:val="000000"/>
          <w:sz w:val="24"/>
          <w:szCs w:val="24"/>
        </w:rPr>
        <w:t>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13345B" w:rsidRPr="0013345B" w:rsidRDefault="0013345B" w:rsidP="000A22F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0" w:firstLine="72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345B">
        <w:rPr>
          <w:rFonts w:ascii="Times New Roman" w:hAnsi="Times New Roman" w:cs="Times New Roman"/>
          <w:b/>
          <w:color w:val="000000"/>
          <w:sz w:val="24"/>
          <w:szCs w:val="24"/>
        </w:rPr>
        <w:t>овладение умениями</w:t>
      </w:r>
      <w:r w:rsidRPr="0013345B">
        <w:rPr>
          <w:rFonts w:ascii="Times New Roman" w:hAnsi="Times New Roman" w:cs="Times New Roman"/>
          <w:color w:val="000000"/>
          <w:sz w:val="24"/>
          <w:szCs w:val="24"/>
        </w:rPr>
        <w:t xml:space="preserve">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</w:t>
      </w:r>
    </w:p>
    <w:p w:rsidR="0013345B" w:rsidRPr="0013345B" w:rsidRDefault="0013345B" w:rsidP="000A22F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0" w:firstLine="72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34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развитие </w:t>
      </w:r>
      <w:r w:rsidRPr="0013345B">
        <w:rPr>
          <w:rFonts w:ascii="Times New Roman" w:hAnsi="Times New Roman" w:cs="Times New Roman"/>
          <w:color w:val="000000"/>
          <w:sz w:val="24"/>
          <w:szCs w:val="24"/>
        </w:rPr>
        <w:t>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13345B" w:rsidRPr="0013345B" w:rsidRDefault="0013345B" w:rsidP="000A22F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0" w:firstLine="72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345B"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>воспитание</w:t>
      </w:r>
      <w:r w:rsidRPr="0013345B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патриотизма, толерантности, уважения к другим народам и культурам, бережного отношения к окружающей среде;</w:t>
      </w:r>
    </w:p>
    <w:p w:rsidR="0013345B" w:rsidRPr="0013345B" w:rsidRDefault="0013345B" w:rsidP="000A22F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0" w:firstLine="72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3345B">
        <w:rPr>
          <w:rFonts w:ascii="Times New Roman" w:hAnsi="Times New Roman" w:cs="Times New Roman"/>
          <w:b/>
          <w:color w:val="000000"/>
          <w:sz w:val="24"/>
          <w:szCs w:val="24"/>
        </w:rPr>
        <w:t>использование</w:t>
      </w:r>
      <w:r w:rsidRPr="0013345B">
        <w:rPr>
          <w:rFonts w:ascii="Times New Roman" w:hAnsi="Times New Roman" w:cs="Times New Roman"/>
          <w:color w:val="000000"/>
          <w:sz w:val="24"/>
          <w:szCs w:val="24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13345B" w:rsidRPr="0013345B" w:rsidRDefault="0013345B" w:rsidP="000A22F0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345B">
        <w:rPr>
          <w:rFonts w:ascii="Times New Roman" w:hAnsi="Times New Roman" w:cs="Times New Roman"/>
          <w:b/>
          <w:color w:val="000000"/>
          <w:sz w:val="24"/>
          <w:szCs w:val="24"/>
        </w:rPr>
        <w:t>• нахождения и применения</w:t>
      </w:r>
      <w:r w:rsidRPr="0013345B">
        <w:rPr>
          <w:rFonts w:ascii="Times New Roman" w:hAnsi="Times New Roman" w:cs="Times New Roman"/>
          <w:color w:val="000000"/>
          <w:sz w:val="24"/>
          <w:szCs w:val="24"/>
        </w:rPr>
        <w:t xml:space="preserve"> 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регионах мира, тенденций их возможного развития;</w:t>
      </w:r>
    </w:p>
    <w:p w:rsidR="0013345B" w:rsidRPr="0013345B" w:rsidRDefault="0013345B" w:rsidP="000A22F0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345B">
        <w:rPr>
          <w:rFonts w:ascii="Times New Roman" w:hAnsi="Times New Roman" w:cs="Times New Roman"/>
          <w:b/>
          <w:color w:val="000000"/>
          <w:sz w:val="24"/>
          <w:szCs w:val="24"/>
        </w:rPr>
        <w:t>• понимания</w:t>
      </w:r>
      <w:r w:rsidRPr="0013345B">
        <w:rPr>
          <w:rFonts w:ascii="Times New Roman" w:hAnsi="Times New Roman" w:cs="Times New Roman"/>
          <w:color w:val="000000"/>
          <w:sz w:val="24"/>
          <w:szCs w:val="24"/>
        </w:rPr>
        <w:t xml:space="preserve"> географической специфики крупных регионов и стран мира в условиях стремительного развития международного туризма и отдыха. </w:t>
      </w:r>
    </w:p>
    <w:p w:rsidR="005F4B36" w:rsidRDefault="0013345B" w:rsidP="000A22F0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34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</w:t>
      </w:r>
    </w:p>
    <w:p w:rsidR="007E0514" w:rsidRDefault="007E0514" w:rsidP="000A22F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F4B36" w:rsidRDefault="001865FF" w:rsidP="000A22F0">
      <w:pPr>
        <w:spacing w:after="0"/>
        <w:jc w:val="both"/>
        <w:rPr>
          <w:rStyle w:val="a3"/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Требования к уровню подготовки учащихся</w:t>
      </w:r>
    </w:p>
    <w:p w:rsidR="005F4B36" w:rsidRPr="005F4B36" w:rsidRDefault="005F4B36" w:rsidP="000A22F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F4B36" w:rsidRDefault="00D83367" w:rsidP="000A22F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географии на базовом уровне ученик должен </w:t>
      </w:r>
    </w:p>
    <w:p w:rsidR="00D83367" w:rsidRPr="00D83367" w:rsidRDefault="00D83367" w:rsidP="000A22F0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83367">
        <w:rPr>
          <w:rFonts w:ascii="Times New Roman" w:hAnsi="Times New Roman" w:cs="Times New Roman"/>
          <w:b/>
          <w:color w:val="000000"/>
          <w:sz w:val="24"/>
          <w:szCs w:val="24"/>
        </w:rPr>
        <w:t>знать / понимать</w:t>
      </w:r>
    </w:p>
    <w:p w:rsidR="0013345B" w:rsidRPr="0013345B" w:rsidRDefault="0013345B" w:rsidP="000A22F0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345B">
        <w:rPr>
          <w:rFonts w:ascii="Times New Roman" w:hAnsi="Times New Roman" w:cs="Times New Roman"/>
          <w:color w:val="000000"/>
          <w:sz w:val="24"/>
          <w:szCs w:val="24"/>
        </w:rPr>
        <w:t>-основные географические понятия и термины; традиционные и современные методы географических исследований;</w:t>
      </w:r>
    </w:p>
    <w:p w:rsidR="0013345B" w:rsidRPr="0013345B" w:rsidRDefault="0013345B" w:rsidP="000A22F0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345B">
        <w:rPr>
          <w:rFonts w:ascii="Times New Roman" w:hAnsi="Times New Roman" w:cs="Times New Roman"/>
          <w:color w:val="000000"/>
          <w:sz w:val="24"/>
          <w:szCs w:val="24"/>
        </w:rPr>
        <w:t>-особенности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13345B" w:rsidRPr="0013345B" w:rsidRDefault="0013345B" w:rsidP="000A22F0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345B">
        <w:rPr>
          <w:rFonts w:ascii="Times New Roman" w:hAnsi="Times New Roman" w:cs="Times New Roman"/>
          <w:color w:val="000000"/>
          <w:sz w:val="24"/>
          <w:szCs w:val="24"/>
        </w:rPr>
        <w:t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13345B" w:rsidRPr="0013345B" w:rsidRDefault="0013345B" w:rsidP="000A22F0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345B">
        <w:rPr>
          <w:rFonts w:ascii="Times New Roman" w:hAnsi="Times New Roman" w:cs="Times New Roman"/>
          <w:color w:val="000000"/>
          <w:sz w:val="24"/>
          <w:szCs w:val="24"/>
        </w:rPr>
        <w:t>-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13345B" w:rsidRPr="0013345B" w:rsidRDefault="0013345B" w:rsidP="000A22F0">
      <w:pPr>
        <w:spacing w:after="0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345B"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</w:p>
    <w:p w:rsidR="0013345B" w:rsidRPr="0013345B" w:rsidRDefault="0013345B" w:rsidP="000A22F0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360"/>
          <w:tab w:val="left" w:pos="883"/>
        </w:tabs>
        <w:autoSpaceDE w:val="0"/>
        <w:autoSpaceDN w:val="0"/>
        <w:adjustRightInd w:val="0"/>
        <w:spacing w:after="0"/>
        <w:ind w:left="360" w:right="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45B">
        <w:rPr>
          <w:rFonts w:ascii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определять и сравнивать </w:t>
      </w:r>
      <w:r w:rsidRPr="0013345B">
        <w:rPr>
          <w:rFonts w:ascii="Times New Roman" w:hAnsi="Times New Roman" w:cs="Times New Roman"/>
          <w:spacing w:val="-10"/>
          <w:sz w:val="24"/>
          <w:szCs w:val="24"/>
        </w:rPr>
        <w:t>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:rsidR="0013345B" w:rsidRPr="0013345B" w:rsidRDefault="0013345B" w:rsidP="000A22F0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360"/>
          <w:tab w:val="left" w:pos="883"/>
        </w:tabs>
        <w:autoSpaceDE w:val="0"/>
        <w:autoSpaceDN w:val="0"/>
        <w:adjustRightInd w:val="0"/>
        <w:spacing w:after="0"/>
        <w:ind w:left="360" w:right="29"/>
        <w:jc w:val="both"/>
        <w:rPr>
          <w:rFonts w:ascii="Times New Roman" w:hAnsi="Times New Roman" w:cs="Times New Roman"/>
          <w:sz w:val="24"/>
          <w:szCs w:val="24"/>
        </w:rPr>
      </w:pPr>
      <w:r w:rsidRPr="0013345B">
        <w:rPr>
          <w:rFonts w:ascii="Times New Roman" w:hAnsi="Times New Roman" w:cs="Times New Roman"/>
          <w:b/>
          <w:bCs/>
          <w:i/>
          <w:iCs/>
          <w:spacing w:val="-9"/>
          <w:sz w:val="24"/>
          <w:szCs w:val="24"/>
        </w:rPr>
        <w:t xml:space="preserve">оценивать и объяснять </w:t>
      </w:r>
      <w:r w:rsidRPr="0013345B">
        <w:rPr>
          <w:rFonts w:ascii="Times New Roman" w:hAnsi="Times New Roman" w:cs="Times New Roman"/>
          <w:spacing w:val="-9"/>
          <w:sz w:val="24"/>
          <w:szCs w:val="24"/>
        </w:rPr>
        <w:t>ресурсообеспеченность отдельных стран и регионов мира, их де</w:t>
      </w:r>
      <w:r w:rsidRPr="0013345B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13345B">
        <w:rPr>
          <w:rFonts w:ascii="Times New Roman" w:hAnsi="Times New Roman" w:cs="Times New Roman"/>
          <w:spacing w:val="-10"/>
          <w:sz w:val="24"/>
          <w:szCs w:val="24"/>
        </w:rPr>
        <w:t>мографическую ситуацию, уровни урбанизации и территориальной концентрации населения и произ</w:t>
      </w:r>
      <w:r w:rsidRPr="0013345B">
        <w:rPr>
          <w:rFonts w:ascii="Times New Roman" w:hAnsi="Times New Roman" w:cs="Times New Roman"/>
          <w:spacing w:val="-10"/>
          <w:sz w:val="24"/>
          <w:szCs w:val="24"/>
        </w:rPr>
        <w:softHyphen/>
        <w:t>водства, степень природных, антропогенных и техногенных изменений отдельных территорий;</w:t>
      </w:r>
    </w:p>
    <w:p w:rsidR="0013345B" w:rsidRPr="0013345B" w:rsidRDefault="0013345B" w:rsidP="000A22F0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360"/>
          <w:tab w:val="left" w:pos="883"/>
        </w:tabs>
        <w:autoSpaceDE w:val="0"/>
        <w:autoSpaceDN w:val="0"/>
        <w:adjustRightInd w:val="0"/>
        <w:spacing w:after="0"/>
        <w:ind w:left="360" w:right="24"/>
        <w:jc w:val="both"/>
        <w:rPr>
          <w:rFonts w:ascii="Times New Roman" w:hAnsi="Times New Roman" w:cs="Times New Roman"/>
          <w:sz w:val="24"/>
          <w:szCs w:val="24"/>
        </w:rPr>
      </w:pPr>
      <w:r w:rsidRPr="0013345B">
        <w:rPr>
          <w:rFonts w:ascii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применять </w:t>
      </w:r>
      <w:r w:rsidRPr="0013345B">
        <w:rPr>
          <w:rFonts w:ascii="Times New Roman" w:hAnsi="Times New Roman" w:cs="Times New Roman"/>
          <w:spacing w:val="-11"/>
          <w:sz w:val="24"/>
          <w:szCs w:val="24"/>
        </w:rPr>
        <w:t>разнообразные источники географической информации для проведения наблю</w:t>
      </w:r>
      <w:r w:rsidRPr="0013345B">
        <w:rPr>
          <w:rFonts w:ascii="Times New Roman" w:hAnsi="Times New Roman" w:cs="Times New Roman"/>
          <w:spacing w:val="-11"/>
          <w:sz w:val="24"/>
          <w:szCs w:val="24"/>
        </w:rPr>
        <w:softHyphen/>
      </w:r>
      <w:r w:rsidRPr="0013345B">
        <w:rPr>
          <w:rFonts w:ascii="Times New Roman" w:hAnsi="Times New Roman" w:cs="Times New Roman"/>
          <w:spacing w:val="-10"/>
          <w:sz w:val="24"/>
          <w:szCs w:val="24"/>
        </w:rPr>
        <w:t xml:space="preserve">дений за природными, социально-экономическими и геоэкологическими объектами, процессами и </w:t>
      </w:r>
      <w:r w:rsidRPr="0013345B">
        <w:rPr>
          <w:rFonts w:ascii="Times New Roman" w:hAnsi="Times New Roman" w:cs="Times New Roman"/>
          <w:sz w:val="24"/>
          <w:szCs w:val="24"/>
        </w:rPr>
        <w:t>явлениями, их изменениями под влиянием разнообразных факторов;</w:t>
      </w:r>
    </w:p>
    <w:p w:rsidR="0013345B" w:rsidRPr="0013345B" w:rsidRDefault="0013345B" w:rsidP="000A22F0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360"/>
          <w:tab w:val="left" w:pos="883"/>
        </w:tabs>
        <w:autoSpaceDE w:val="0"/>
        <w:autoSpaceDN w:val="0"/>
        <w:adjustRightInd w:val="0"/>
        <w:spacing w:after="0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13345B">
        <w:rPr>
          <w:rFonts w:ascii="Times New Roman" w:hAnsi="Times New Roman" w:cs="Times New Roman"/>
          <w:b/>
          <w:bCs/>
          <w:i/>
          <w:iCs/>
          <w:spacing w:val="-9"/>
          <w:sz w:val="24"/>
          <w:szCs w:val="24"/>
        </w:rPr>
        <w:t xml:space="preserve">составлять </w:t>
      </w:r>
      <w:r w:rsidRPr="0013345B">
        <w:rPr>
          <w:rFonts w:ascii="Times New Roman" w:hAnsi="Times New Roman" w:cs="Times New Roman"/>
          <w:spacing w:val="-9"/>
          <w:sz w:val="24"/>
          <w:szCs w:val="24"/>
        </w:rPr>
        <w:t>комплексную географическую характеристику регионов и стран мира; табли</w:t>
      </w:r>
      <w:r w:rsidRPr="0013345B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13345B">
        <w:rPr>
          <w:rFonts w:ascii="Times New Roman" w:hAnsi="Times New Roman" w:cs="Times New Roman"/>
          <w:spacing w:val="-10"/>
          <w:sz w:val="24"/>
          <w:szCs w:val="24"/>
        </w:rPr>
        <w:t>цы, картосхемы, диаграммы, простейшие карты, модели, отражающие географические закономерно</w:t>
      </w:r>
      <w:r w:rsidRPr="0013345B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13345B">
        <w:rPr>
          <w:rFonts w:ascii="Times New Roman" w:hAnsi="Times New Roman" w:cs="Times New Roman"/>
          <w:sz w:val="24"/>
          <w:szCs w:val="24"/>
        </w:rPr>
        <w:t>сти различных явлений и процессов, их территориальные взаимодействия;</w:t>
      </w:r>
    </w:p>
    <w:p w:rsidR="0013345B" w:rsidRPr="0013345B" w:rsidRDefault="0013345B" w:rsidP="000A22F0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360"/>
          <w:tab w:val="left" w:pos="883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3345B">
        <w:rPr>
          <w:rFonts w:ascii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сопоставлять </w:t>
      </w:r>
      <w:r w:rsidRPr="0013345B">
        <w:rPr>
          <w:rFonts w:ascii="Times New Roman" w:hAnsi="Times New Roman" w:cs="Times New Roman"/>
          <w:spacing w:val="-10"/>
          <w:sz w:val="24"/>
          <w:szCs w:val="24"/>
        </w:rPr>
        <w:t>географические карты различной тематики;</w:t>
      </w:r>
    </w:p>
    <w:p w:rsidR="0013345B" w:rsidRPr="0013345B" w:rsidRDefault="0013345B" w:rsidP="000A22F0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0"/>
        <w:ind w:left="360" w:right="10"/>
        <w:jc w:val="both"/>
        <w:rPr>
          <w:rFonts w:ascii="Times New Roman" w:hAnsi="Times New Roman" w:cs="Times New Roman"/>
          <w:sz w:val="24"/>
          <w:szCs w:val="24"/>
        </w:rPr>
      </w:pPr>
      <w:r w:rsidRPr="0013345B">
        <w:rPr>
          <w:rFonts w:ascii="Times New Roman" w:hAnsi="Times New Roman" w:cs="Times New Roman"/>
          <w:b/>
          <w:bCs/>
          <w:spacing w:val="-10"/>
          <w:sz w:val="24"/>
          <w:szCs w:val="24"/>
        </w:rPr>
        <w:t>использовать приобретенные знания и умения в практической деятельности и повсе</w:t>
      </w:r>
      <w:r w:rsidRPr="0013345B">
        <w:rPr>
          <w:rFonts w:ascii="Times New Roman" w:hAnsi="Times New Roman" w:cs="Times New Roman"/>
          <w:b/>
          <w:bCs/>
          <w:sz w:val="24"/>
          <w:szCs w:val="24"/>
        </w:rPr>
        <w:t>дневной жизни:</w:t>
      </w:r>
    </w:p>
    <w:p w:rsidR="0013345B" w:rsidRPr="0013345B" w:rsidRDefault="0013345B" w:rsidP="000A22F0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360"/>
          <w:tab w:val="left" w:pos="936"/>
        </w:tabs>
        <w:autoSpaceDE w:val="0"/>
        <w:autoSpaceDN w:val="0"/>
        <w:adjustRightInd w:val="0"/>
        <w:spacing w:after="0"/>
        <w:ind w:left="360" w:right="10"/>
        <w:jc w:val="both"/>
        <w:rPr>
          <w:rFonts w:ascii="Times New Roman" w:hAnsi="Times New Roman" w:cs="Times New Roman"/>
          <w:sz w:val="24"/>
          <w:szCs w:val="24"/>
        </w:rPr>
      </w:pPr>
      <w:r w:rsidRPr="0013345B">
        <w:rPr>
          <w:rFonts w:ascii="Times New Roman" w:hAnsi="Times New Roman" w:cs="Times New Roman"/>
          <w:spacing w:val="-10"/>
          <w:sz w:val="24"/>
          <w:szCs w:val="24"/>
        </w:rPr>
        <w:t>для выявления и объяснения географических аспектов различных текущих событий и си</w:t>
      </w:r>
      <w:r w:rsidRPr="0013345B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13345B">
        <w:rPr>
          <w:rFonts w:ascii="Times New Roman" w:hAnsi="Times New Roman" w:cs="Times New Roman"/>
          <w:sz w:val="24"/>
          <w:szCs w:val="24"/>
        </w:rPr>
        <w:t>туаций;</w:t>
      </w:r>
    </w:p>
    <w:p w:rsidR="0013345B" w:rsidRPr="0013345B" w:rsidRDefault="0013345B" w:rsidP="000A22F0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360"/>
          <w:tab w:val="left" w:pos="936"/>
        </w:tabs>
        <w:autoSpaceDE w:val="0"/>
        <w:autoSpaceDN w:val="0"/>
        <w:adjustRightInd w:val="0"/>
        <w:spacing w:after="0"/>
        <w:ind w:left="360" w:right="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45B">
        <w:rPr>
          <w:rFonts w:ascii="Times New Roman" w:hAnsi="Times New Roman" w:cs="Times New Roman"/>
          <w:spacing w:val="-11"/>
          <w:sz w:val="24"/>
          <w:szCs w:val="24"/>
        </w:rPr>
        <w:t>нахождения и применения географической информации, включая карты, статистические ма</w:t>
      </w:r>
      <w:r w:rsidRPr="0013345B">
        <w:rPr>
          <w:rFonts w:ascii="Times New Roman" w:hAnsi="Times New Roman" w:cs="Times New Roman"/>
          <w:spacing w:val="-11"/>
          <w:sz w:val="24"/>
          <w:szCs w:val="24"/>
        </w:rPr>
        <w:softHyphen/>
      </w:r>
      <w:r w:rsidRPr="0013345B">
        <w:rPr>
          <w:rFonts w:ascii="Times New Roman" w:hAnsi="Times New Roman" w:cs="Times New Roman"/>
          <w:spacing w:val="-10"/>
          <w:sz w:val="24"/>
          <w:szCs w:val="24"/>
        </w:rPr>
        <w:t>териалы, геоинформационные системы и ресурсы Интернета; правильной оценки важнейших соци</w:t>
      </w:r>
      <w:r w:rsidRPr="0013345B">
        <w:rPr>
          <w:rFonts w:ascii="Times New Roman" w:hAnsi="Times New Roman" w:cs="Times New Roman"/>
          <w:spacing w:val="-10"/>
          <w:sz w:val="24"/>
          <w:szCs w:val="24"/>
        </w:rPr>
        <w:softHyphen/>
        <w:t>ально-экономических событий международной жизни, геополитической и геоэкономической ситуа</w:t>
      </w:r>
      <w:r w:rsidRPr="0013345B">
        <w:rPr>
          <w:rFonts w:ascii="Times New Roman" w:hAnsi="Times New Roman" w:cs="Times New Roman"/>
          <w:spacing w:val="-10"/>
          <w:sz w:val="24"/>
          <w:szCs w:val="24"/>
        </w:rPr>
        <w:softHyphen/>
        <w:t>ции в России, других странах и регионах мира, тенденций их возможного развития;</w:t>
      </w:r>
    </w:p>
    <w:p w:rsidR="000F247A" w:rsidRDefault="000F247A" w:rsidP="000A22F0">
      <w:pPr>
        <w:pStyle w:val="a4"/>
        <w:tabs>
          <w:tab w:val="left" w:pos="709"/>
        </w:tabs>
        <w:jc w:val="both"/>
      </w:pPr>
    </w:p>
    <w:p w:rsidR="000F247A" w:rsidRDefault="00855CA8" w:rsidP="000A22F0">
      <w:pPr>
        <w:pStyle w:val="a4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  <w:r w:rsidR="000F247A" w:rsidRPr="00C957BB">
        <w:rPr>
          <w:rFonts w:ascii="Times New Roman" w:hAnsi="Times New Roman"/>
          <w:sz w:val="24"/>
          <w:szCs w:val="24"/>
        </w:rPr>
        <w:t>Описание места учебного курса в учебном плане</w:t>
      </w:r>
    </w:p>
    <w:p w:rsidR="005F4B36" w:rsidRPr="000F247A" w:rsidRDefault="000F247A" w:rsidP="000A22F0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247A">
        <w:rPr>
          <w:rFonts w:ascii="Times New Roman" w:hAnsi="Times New Roman" w:cs="Times New Roman"/>
          <w:sz w:val="24"/>
          <w:szCs w:val="24"/>
        </w:rPr>
        <w:t>Федеральный базисный учебный план для общеобразовательных учреждений Российской Федерации отводит на изучение предмета 70 часов за два года обучения в старшей школе, т.е. в 10-м и 11-м классах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60ED5" w:rsidRPr="000F247A">
        <w:rPr>
          <w:rFonts w:ascii="Times New Roman" w:hAnsi="Times New Roman" w:cs="Times New Roman"/>
        </w:rPr>
        <w:t xml:space="preserve">Данная  рабочая программа скорректирована на 34 учебных недели </w:t>
      </w:r>
      <w:r w:rsidR="00960ED5" w:rsidRPr="000F247A">
        <w:rPr>
          <w:rFonts w:ascii="Times New Roman" w:hAnsi="Times New Roman" w:cs="Times New Roman"/>
          <w:color w:val="000000"/>
        </w:rPr>
        <w:t xml:space="preserve">из расчёта </w:t>
      </w:r>
      <w:r w:rsidR="00960ED5" w:rsidRPr="000F247A">
        <w:rPr>
          <w:rFonts w:ascii="Times New Roman" w:hAnsi="Times New Roman" w:cs="Times New Roman"/>
          <w:b/>
        </w:rPr>
        <w:t>1 учебного часа в неделю</w:t>
      </w:r>
      <w:r w:rsidR="00960ED5" w:rsidRPr="000F247A">
        <w:rPr>
          <w:rFonts w:ascii="Times New Roman" w:hAnsi="Times New Roman" w:cs="Times New Roman"/>
        </w:rPr>
        <w:t>, соответственно в 10-  11 классах по 34 часа в год.</w:t>
      </w:r>
    </w:p>
    <w:p w:rsidR="005F4B36" w:rsidRDefault="0013345B" w:rsidP="000A22F0">
      <w:pPr>
        <w:pStyle w:val="ae"/>
        <w:spacing w:before="0" w:beforeAutospacing="0" w:after="0" w:afterAutospacing="0" w:line="360" w:lineRule="auto"/>
        <w:jc w:val="both"/>
      </w:pPr>
      <w:r w:rsidRPr="0013345B">
        <w:lastRenderedPageBreak/>
        <w:t>Практических работ</w:t>
      </w:r>
      <w:r w:rsidR="005F4B36">
        <w:t xml:space="preserve"> 10 класс</w:t>
      </w:r>
      <w:r w:rsidR="001A671B">
        <w:t xml:space="preserve"> – </w:t>
      </w:r>
      <w:r w:rsidRPr="0013345B">
        <w:t>2</w:t>
      </w:r>
      <w:r w:rsidR="001A671B">
        <w:t>5</w:t>
      </w:r>
      <w:r w:rsidRPr="0013345B">
        <w:t>, из них:</w:t>
      </w:r>
      <w:r w:rsidR="005F4B36">
        <w:t xml:space="preserve">  </w:t>
      </w:r>
      <w:r w:rsidR="006B7ABA">
        <w:t>итоговых- 3</w:t>
      </w:r>
      <w:r w:rsidR="00EF7DCA">
        <w:t>, обучающих- 16, тренировочных-6</w:t>
      </w:r>
    </w:p>
    <w:p w:rsidR="00DD5195" w:rsidRDefault="00DD5195" w:rsidP="000A22F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 xml:space="preserve">Практических работ </w:t>
      </w:r>
      <w:r w:rsidR="005F4B36">
        <w:rPr>
          <w:rFonts w:ascii="Times New Roman" w:hAnsi="Times New Roman" w:cs="Times New Roman"/>
          <w:sz w:val="24"/>
          <w:szCs w:val="24"/>
        </w:rPr>
        <w:t xml:space="preserve"> 11 класс </w:t>
      </w:r>
      <w:r w:rsidR="001A671B">
        <w:rPr>
          <w:rFonts w:ascii="Times New Roman" w:hAnsi="Times New Roman" w:cs="Times New Roman"/>
          <w:sz w:val="24"/>
          <w:szCs w:val="24"/>
        </w:rPr>
        <w:t>– 26</w:t>
      </w:r>
      <w:r w:rsidRPr="00DD5195">
        <w:rPr>
          <w:rFonts w:ascii="Times New Roman" w:hAnsi="Times New Roman" w:cs="Times New Roman"/>
          <w:sz w:val="24"/>
          <w:szCs w:val="24"/>
        </w:rPr>
        <w:t>, из них:</w:t>
      </w:r>
      <w:r w:rsidR="005F4B36">
        <w:rPr>
          <w:rFonts w:ascii="Times New Roman" w:hAnsi="Times New Roman" w:cs="Times New Roman"/>
          <w:sz w:val="24"/>
          <w:szCs w:val="24"/>
        </w:rPr>
        <w:t xml:space="preserve"> и</w:t>
      </w:r>
      <w:r w:rsidR="006B7ABA">
        <w:rPr>
          <w:rFonts w:ascii="Times New Roman" w:hAnsi="Times New Roman" w:cs="Times New Roman"/>
          <w:sz w:val="24"/>
          <w:szCs w:val="24"/>
        </w:rPr>
        <w:t>тоговых- 4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05225">
        <w:rPr>
          <w:rFonts w:ascii="Times New Roman" w:hAnsi="Times New Roman" w:cs="Times New Roman"/>
          <w:sz w:val="24"/>
          <w:szCs w:val="24"/>
        </w:rPr>
        <w:t xml:space="preserve">обучающих- </w:t>
      </w:r>
      <w:r w:rsidR="0058156A">
        <w:rPr>
          <w:rFonts w:ascii="Times New Roman" w:hAnsi="Times New Roman" w:cs="Times New Roman"/>
          <w:sz w:val="24"/>
          <w:szCs w:val="24"/>
        </w:rPr>
        <w:t>10</w:t>
      </w:r>
      <w:r w:rsidR="00A05225">
        <w:rPr>
          <w:rFonts w:ascii="Times New Roman" w:hAnsi="Times New Roman" w:cs="Times New Roman"/>
          <w:sz w:val="24"/>
          <w:szCs w:val="24"/>
        </w:rPr>
        <w:t>, тренировочных-</w:t>
      </w:r>
      <w:r w:rsidR="0058156A">
        <w:rPr>
          <w:rFonts w:ascii="Times New Roman" w:hAnsi="Times New Roman" w:cs="Times New Roman"/>
          <w:sz w:val="24"/>
          <w:szCs w:val="24"/>
        </w:rPr>
        <w:t>12</w:t>
      </w:r>
    </w:p>
    <w:p w:rsidR="000F247A" w:rsidRPr="007B55FA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F247A">
        <w:rPr>
          <w:rFonts w:ascii="Times New Roman" w:hAnsi="Times New Roman" w:cs="Times New Roman"/>
          <w:b/>
          <w:sz w:val="24"/>
          <w:szCs w:val="24"/>
        </w:rPr>
        <w:t>УМК</w:t>
      </w:r>
      <w:r w:rsidR="000F247A" w:rsidRPr="007B55FA">
        <w:rPr>
          <w:rFonts w:ascii="Times New Roman" w:hAnsi="Times New Roman" w:cs="Times New Roman"/>
          <w:b/>
          <w:sz w:val="24"/>
          <w:szCs w:val="24"/>
        </w:rPr>
        <w:t>:</w:t>
      </w:r>
      <w:r w:rsidR="000F247A" w:rsidRPr="007B55FA">
        <w:rPr>
          <w:rFonts w:ascii="Times New Roman" w:hAnsi="Times New Roman" w:cs="Times New Roman"/>
          <w:sz w:val="24"/>
          <w:szCs w:val="24"/>
        </w:rPr>
        <w:t xml:space="preserve">  Экономическая и социальная география мира :  учеб. для 10 кл. общеобразоват. учреждений / В.П. Максаковский. – 17-е изд., испр. -  М.: Просвещение, 2010 г.</w:t>
      </w:r>
    </w:p>
    <w:p w:rsidR="000F247A" w:rsidRPr="007B55FA" w:rsidRDefault="000F247A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5FA">
        <w:rPr>
          <w:rFonts w:ascii="Times New Roman" w:hAnsi="Times New Roman" w:cs="Times New Roman"/>
          <w:sz w:val="24"/>
          <w:szCs w:val="24"/>
        </w:rPr>
        <w:t>1.Географический атлас. 10 класс. – М.: Дрофа, 2012</w:t>
      </w:r>
    </w:p>
    <w:p w:rsidR="000F247A" w:rsidRPr="007B55FA" w:rsidRDefault="000F247A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Рабочая тетрадь по географии  10 класс. – М.: Дрофа, 2012</w:t>
      </w:r>
    </w:p>
    <w:p w:rsidR="005F4B36" w:rsidRDefault="00DD5195" w:rsidP="000A22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DD5195" w:rsidRDefault="00DD5195" w:rsidP="000A22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195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  <w:r w:rsidR="000F24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960ED5" w:rsidRPr="00DD5195" w:rsidRDefault="00960ED5" w:rsidP="000A22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26"/>
        <w:gridCol w:w="2065"/>
        <w:gridCol w:w="1862"/>
      </w:tblGrid>
      <w:tr w:rsidR="00DD5195" w:rsidRPr="00DD5195" w:rsidTr="005F4B36">
        <w:trPr>
          <w:trHeight w:val="276"/>
        </w:trPr>
        <w:tc>
          <w:tcPr>
            <w:tcW w:w="5126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2065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  <w:r w:rsidRPr="000C1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1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рабочей</w:t>
            </w: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1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программе</w:t>
            </w:r>
          </w:p>
        </w:tc>
        <w:tc>
          <w:tcPr>
            <w:tcW w:w="1862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  <w:r w:rsidRPr="000C1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авторской </w:t>
            </w:r>
            <w:r w:rsidRPr="000C1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программе</w:t>
            </w:r>
          </w:p>
        </w:tc>
      </w:tr>
      <w:tr w:rsidR="00DD5195" w:rsidRPr="00DD5195" w:rsidTr="005F4B36">
        <w:trPr>
          <w:trHeight w:val="276"/>
        </w:trPr>
        <w:tc>
          <w:tcPr>
            <w:tcW w:w="5126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Введение</w:t>
            </w:r>
          </w:p>
        </w:tc>
        <w:tc>
          <w:tcPr>
            <w:tcW w:w="2065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62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D5195" w:rsidRPr="00DD5195" w:rsidTr="005F4B36">
        <w:trPr>
          <w:trHeight w:val="276"/>
        </w:trPr>
        <w:tc>
          <w:tcPr>
            <w:tcW w:w="5126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Тема 1. Современная политическая карта мира </w:t>
            </w:r>
          </w:p>
        </w:tc>
        <w:tc>
          <w:tcPr>
            <w:tcW w:w="2065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62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D5195" w:rsidRPr="00DD5195" w:rsidTr="005F4B36">
        <w:trPr>
          <w:trHeight w:val="276"/>
        </w:trPr>
        <w:tc>
          <w:tcPr>
            <w:tcW w:w="5126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Тема 2. </w:t>
            </w:r>
            <w:r w:rsidRPr="00DD5195"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человек в современном мире </w:t>
            </w:r>
          </w:p>
        </w:tc>
        <w:tc>
          <w:tcPr>
            <w:tcW w:w="2065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62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D5195" w:rsidRPr="00DD5195" w:rsidTr="005F4B36">
        <w:trPr>
          <w:trHeight w:val="276"/>
        </w:trPr>
        <w:tc>
          <w:tcPr>
            <w:tcW w:w="5126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Тема 3.</w:t>
            </w:r>
            <w:r w:rsidRPr="00DD519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население мира </w:t>
            </w:r>
          </w:p>
        </w:tc>
        <w:tc>
          <w:tcPr>
            <w:tcW w:w="2065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62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D5195" w:rsidRPr="00DD5195" w:rsidTr="005F4B36">
        <w:trPr>
          <w:trHeight w:val="276"/>
        </w:trPr>
        <w:tc>
          <w:tcPr>
            <w:tcW w:w="5126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Тема4.Научно-техническая революция</w:t>
            </w:r>
          </w:p>
        </w:tc>
        <w:tc>
          <w:tcPr>
            <w:tcW w:w="2065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62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D5195" w:rsidRPr="00DD5195" w:rsidTr="005F4B36">
        <w:trPr>
          <w:trHeight w:val="276"/>
        </w:trPr>
        <w:tc>
          <w:tcPr>
            <w:tcW w:w="5126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sz w:val="24"/>
                <w:szCs w:val="24"/>
              </w:rPr>
              <w:t xml:space="preserve">Тема 5 География отраслей мирового хозяйства </w:t>
            </w:r>
          </w:p>
        </w:tc>
        <w:tc>
          <w:tcPr>
            <w:tcW w:w="2065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62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DD5195" w:rsidRPr="00DD5195" w:rsidTr="005F4B36">
        <w:trPr>
          <w:trHeight w:val="276"/>
        </w:trPr>
        <w:tc>
          <w:tcPr>
            <w:tcW w:w="5126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11. Россия в современном мире</w:t>
            </w:r>
          </w:p>
        </w:tc>
        <w:tc>
          <w:tcPr>
            <w:tcW w:w="2065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62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D5195" w:rsidRPr="00DD5195" w:rsidTr="005F4B36">
        <w:trPr>
          <w:trHeight w:val="276"/>
        </w:trPr>
        <w:tc>
          <w:tcPr>
            <w:tcW w:w="5126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тестирование</w:t>
            </w:r>
          </w:p>
        </w:tc>
        <w:tc>
          <w:tcPr>
            <w:tcW w:w="2065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62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D5195" w:rsidRPr="00DD5195" w:rsidTr="005F4B36">
        <w:trPr>
          <w:trHeight w:val="276"/>
        </w:trPr>
        <w:tc>
          <w:tcPr>
            <w:tcW w:w="5126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065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62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</w:tbl>
    <w:p w:rsidR="00DD5195" w:rsidRPr="00DD5195" w:rsidRDefault="00DD5195" w:rsidP="000A22F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D5195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</w:t>
      </w:r>
    </w:p>
    <w:tbl>
      <w:tblPr>
        <w:tblStyle w:val="a5"/>
        <w:tblpPr w:leftFromText="180" w:rightFromText="180" w:vertAnchor="text" w:horzAnchor="margin" w:tblpY="781"/>
        <w:tblW w:w="9241" w:type="dxa"/>
        <w:tblLook w:val="01E0"/>
      </w:tblPr>
      <w:tblGrid>
        <w:gridCol w:w="3713"/>
        <w:gridCol w:w="2582"/>
        <w:gridCol w:w="2946"/>
      </w:tblGrid>
      <w:tr w:rsidR="005F4B36" w:rsidRPr="00DD5195" w:rsidTr="005F4B36">
        <w:trPr>
          <w:trHeight w:val="276"/>
        </w:trPr>
        <w:tc>
          <w:tcPr>
            <w:tcW w:w="3713" w:type="dxa"/>
          </w:tcPr>
          <w:p w:rsidR="005F4B36" w:rsidRPr="00DD5195" w:rsidRDefault="005F4B36" w:rsidP="000A22F0">
            <w:pPr>
              <w:jc w:val="both"/>
              <w:rPr>
                <w:color w:val="000000"/>
                <w:sz w:val="24"/>
                <w:szCs w:val="24"/>
              </w:rPr>
            </w:pPr>
            <w:r w:rsidRPr="00DD5195">
              <w:rPr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2582" w:type="dxa"/>
          </w:tcPr>
          <w:p w:rsidR="005F4B36" w:rsidRPr="00DD5195" w:rsidRDefault="005F4B36" w:rsidP="000A22F0">
            <w:pPr>
              <w:jc w:val="both"/>
              <w:rPr>
                <w:color w:val="000000"/>
                <w:sz w:val="24"/>
                <w:szCs w:val="24"/>
              </w:rPr>
            </w:pPr>
            <w:r w:rsidRPr="00DD5195">
              <w:rPr>
                <w:color w:val="000000"/>
                <w:sz w:val="24"/>
                <w:szCs w:val="24"/>
              </w:rPr>
              <w:t>Количество часов по авторской программе</w:t>
            </w:r>
          </w:p>
        </w:tc>
        <w:tc>
          <w:tcPr>
            <w:tcW w:w="2946" w:type="dxa"/>
          </w:tcPr>
          <w:p w:rsidR="005F4B36" w:rsidRPr="00DD5195" w:rsidRDefault="005F4B36" w:rsidP="000A22F0">
            <w:pPr>
              <w:jc w:val="both"/>
              <w:rPr>
                <w:color w:val="000000"/>
                <w:sz w:val="24"/>
                <w:szCs w:val="24"/>
              </w:rPr>
            </w:pPr>
            <w:r w:rsidRPr="00DD5195">
              <w:rPr>
                <w:color w:val="000000"/>
                <w:sz w:val="24"/>
                <w:szCs w:val="24"/>
              </w:rPr>
              <w:t>Количество часов</w:t>
            </w:r>
          </w:p>
          <w:p w:rsidR="005F4B36" w:rsidRPr="00DD5195" w:rsidRDefault="005F4B36" w:rsidP="000A22F0">
            <w:pPr>
              <w:jc w:val="both"/>
              <w:rPr>
                <w:color w:val="000000"/>
                <w:sz w:val="24"/>
                <w:szCs w:val="24"/>
              </w:rPr>
            </w:pPr>
            <w:r w:rsidRPr="00DD5195">
              <w:rPr>
                <w:color w:val="000000"/>
                <w:sz w:val="24"/>
                <w:szCs w:val="24"/>
              </w:rPr>
              <w:t>по рабочей программе</w:t>
            </w:r>
          </w:p>
        </w:tc>
      </w:tr>
      <w:tr w:rsidR="005F4B36" w:rsidRPr="00DD5195" w:rsidTr="005F4B36">
        <w:trPr>
          <w:trHeight w:val="276"/>
        </w:trPr>
        <w:tc>
          <w:tcPr>
            <w:tcW w:w="3713" w:type="dxa"/>
          </w:tcPr>
          <w:p w:rsidR="005F4B36" w:rsidRPr="00DD5195" w:rsidRDefault="005F4B36" w:rsidP="000A22F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D5195">
              <w:rPr>
                <w:bCs/>
                <w:color w:val="000000"/>
                <w:sz w:val="24"/>
                <w:szCs w:val="24"/>
              </w:rPr>
              <w:t>Тема 6. Зарубежная Европа</w:t>
            </w:r>
          </w:p>
          <w:p w:rsidR="005F4B36" w:rsidRPr="00DD5195" w:rsidRDefault="005F4B36" w:rsidP="000A22F0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82" w:type="dxa"/>
          </w:tcPr>
          <w:p w:rsidR="005F4B36" w:rsidRPr="00DD5195" w:rsidRDefault="005F4B36" w:rsidP="000A22F0">
            <w:pPr>
              <w:jc w:val="both"/>
              <w:rPr>
                <w:color w:val="000000"/>
                <w:sz w:val="24"/>
                <w:szCs w:val="24"/>
              </w:rPr>
            </w:pPr>
            <w:r w:rsidRPr="00DD519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946" w:type="dxa"/>
          </w:tcPr>
          <w:p w:rsidR="005F4B36" w:rsidRPr="00DD5195" w:rsidRDefault="005F4B36" w:rsidP="000A22F0">
            <w:pPr>
              <w:jc w:val="both"/>
              <w:rPr>
                <w:color w:val="000000"/>
                <w:sz w:val="24"/>
                <w:szCs w:val="24"/>
              </w:rPr>
            </w:pPr>
            <w:r w:rsidRPr="00DD5195">
              <w:rPr>
                <w:color w:val="000000"/>
                <w:sz w:val="24"/>
                <w:szCs w:val="24"/>
              </w:rPr>
              <w:t>6</w:t>
            </w:r>
          </w:p>
        </w:tc>
      </w:tr>
      <w:tr w:rsidR="005F4B36" w:rsidRPr="00DD5195" w:rsidTr="005F4B36">
        <w:trPr>
          <w:trHeight w:val="276"/>
        </w:trPr>
        <w:tc>
          <w:tcPr>
            <w:tcW w:w="3713" w:type="dxa"/>
          </w:tcPr>
          <w:p w:rsidR="005F4B36" w:rsidRPr="00DD5195" w:rsidRDefault="005F4B36" w:rsidP="000A22F0">
            <w:pPr>
              <w:jc w:val="both"/>
              <w:rPr>
                <w:color w:val="000000"/>
                <w:sz w:val="24"/>
                <w:szCs w:val="24"/>
              </w:rPr>
            </w:pPr>
            <w:r w:rsidRPr="00DD5195">
              <w:rPr>
                <w:color w:val="000000"/>
                <w:sz w:val="24"/>
                <w:szCs w:val="24"/>
              </w:rPr>
              <w:t>Тема  7.  Зарубежная Азия. Австралия</w:t>
            </w:r>
          </w:p>
        </w:tc>
        <w:tc>
          <w:tcPr>
            <w:tcW w:w="2582" w:type="dxa"/>
          </w:tcPr>
          <w:p w:rsidR="005F4B36" w:rsidRPr="00DD5195" w:rsidRDefault="005F4B36" w:rsidP="000A22F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D5195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46" w:type="dxa"/>
          </w:tcPr>
          <w:p w:rsidR="005F4B36" w:rsidRPr="00DD5195" w:rsidRDefault="005F4B36" w:rsidP="000A22F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D5195"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5F4B36" w:rsidRPr="00DD5195" w:rsidTr="005F4B36">
        <w:trPr>
          <w:trHeight w:val="276"/>
        </w:trPr>
        <w:tc>
          <w:tcPr>
            <w:tcW w:w="3713" w:type="dxa"/>
          </w:tcPr>
          <w:p w:rsidR="005F4B36" w:rsidRPr="00DD5195" w:rsidRDefault="005F4B36" w:rsidP="000A22F0">
            <w:pPr>
              <w:jc w:val="both"/>
              <w:rPr>
                <w:color w:val="000000"/>
                <w:sz w:val="24"/>
                <w:szCs w:val="24"/>
              </w:rPr>
            </w:pPr>
            <w:r w:rsidRPr="00DD5195">
              <w:rPr>
                <w:color w:val="000000"/>
                <w:sz w:val="24"/>
                <w:szCs w:val="24"/>
              </w:rPr>
              <w:t>Тема 8. Африка</w:t>
            </w:r>
          </w:p>
        </w:tc>
        <w:tc>
          <w:tcPr>
            <w:tcW w:w="2582" w:type="dxa"/>
          </w:tcPr>
          <w:p w:rsidR="005F4B36" w:rsidRPr="00DD5195" w:rsidRDefault="005F4B36" w:rsidP="000A22F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D5195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6" w:type="dxa"/>
          </w:tcPr>
          <w:p w:rsidR="005F4B36" w:rsidRPr="00DD5195" w:rsidRDefault="005F4B36" w:rsidP="000A22F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D5195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5F4B36" w:rsidRPr="00DD5195" w:rsidTr="005F4B36">
        <w:trPr>
          <w:trHeight w:val="276"/>
        </w:trPr>
        <w:tc>
          <w:tcPr>
            <w:tcW w:w="3713" w:type="dxa"/>
          </w:tcPr>
          <w:p w:rsidR="005F4B36" w:rsidRPr="00DD5195" w:rsidRDefault="005F4B36" w:rsidP="000A22F0">
            <w:pPr>
              <w:jc w:val="both"/>
              <w:rPr>
                <w:color w:val="000000"/>
                <w:sz w:val="24"/>
                <w:szCs w:val="24"/>
              </w:rPr>
            </w:pPr>
            <w:r w:rsidRPr="00DD5195">
              <w:rPr>
                <w:color w:val="000000"/>
                <w:sz w:val="24"/>
                <w:szCs w:val="24"/>
              </w:rPr>
              <w:t>Тема 9. Северная Америка</w:t>
            </w:r>
          </w:p>
        </w:tc>
        <w:tc>
          <w:tcPr>
            <w:tcW w:w="2582" w:type="dxa"/>
          </w:tcPr>
          <w:p w:rsidR="005F4B36" w:rsidRPr="00DD5195" w:rsidRDefault="005F4B36" w:rsidP="000A22F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D5195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6" w:type="dxa"/>
          </w:tcPr>
          <w:p w:rsidR="005F4B36" w:rsidRPr="00DD5195" w:rsidRDefault="005F4B36" w:rsidP="000A22F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D5195">
              <w:rPr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5F4B36" w:rsidRPr="00DD5195" w:rsidTr="005F4B36">
        <w:trPr>
          <w:trHeight w:val="276"/>
        </w:trPr>
        <w:tc>
          <w:tcPr>
            <w:tcW w:w="3713" w:type="dxa"/>
          </w:tcPr>
          <w:p w:rsidR="005F4B36" w:rsidRPr="00DD5195" w:rsidRDefault="005F4B36" w:rsidP="000A22F0">
            <w:pPr>
              <w:jc w:val="both"/>
              <w:rPr>
                <w:color w:val="000000"/>
                <w:sz w:val="24"/>
                <w:szCs w:val="24"/>
              </w:rPr>
            </w:pPr>
            <w:r w:rsidRPr="00DD5195">
              <w:rPr>
                <w:color w:val="000000"/>
                <w:sz w:val="24"/>
                <w:szCs w:val="24"/>
              </w:rPr>
              <w:t>Тема 10.Латинская Америка</w:t>
            </w:r>
          </w:p>
        </w:tc>
        <w:tc>
          <w:tcPr>
            <w:tcW w:w="2582" w:type="dxa"/>
          </w:tcPr>
          <w:p w:rsidR="005F4B36" w:rsidRPr="00DD5195" w:rsidRDefault="005F4B36" w:rsidP="000A22F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D5195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6" w:type="dxa"/>
          </w:tcPr>
          <w:p w:rsidR="005F4B36" w:rsidRPr="00DD5195" w:rsidRDefault="005F4B36" w:rsidP="000A22F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D5195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5F4B36" w:rsidRPr="00DD5195" w:rsidTr="005F4B36">
        <w:trPr>
          <w:trHeight w:val="276"/>
        </w:trPr>
        <w:tc>
          <w:tcPr>
            <w:tcW w:w="3713" w:type="dxa"/>
          </w:tcPr>
          <w:p w:rsidR="005F4B36" w:rsidRPr="00DD5195" w:rsidRDefault="005F4B36" w:rsidP="000A22F0">
            <w:pPr>
              <w:jc w:val="both"/>
              <w:rPr>
                <w:color w:val="000000"/>
                <w:sz w:val="24"/>
                <w:szCs w:val="24"/>
              </w:rPr>
            </w:pPr>
            <w:r w:rsidRPr="00DD5195">
              <w:rPr>
                <w:color w:val="000000"/>
                <w:sz w:val="24"/>
                <w:szCs w:val="24"/>
              </w:rPr>
              <w:t>Тема 12.Глобальные проблемы человечества</w:t>
            </w:r>
          </w:p>
        </w:tc>
        <w:tc>
          <w:tcPr>
            <w:tcW w:w="2582" w:type="dxa"/>
          </w:tcPr>
          <w:p w:rsidR="005F4B36" w:rsidRPr="00DD5195" w:rsidRDefault="005F4B36" w:rsidP="000A22F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D5195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946" w:type="dxa"/>
          </w:tcPr>
          <w:p w:rsidR="005F4B36" w:rsidRPr="00DD5195" w:rsidRDefault="005F4B36" w:rsidP="000A22F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D5195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5F4B36" w:rsidRPr="00DD5195" w:rsidTr="005F4B36">
        <w:trPr>
          <w:trHeight w:val="276"/>
        </w:trPr>
        <w:tc>
          <w:tcPr>
            <w:tcW w:w="3713" w:type="dxa"/>
          </w:tcPr>
          <w:p w:rsidR="005F4B36" w:rsidRPr="00DD5195" w:rsidRDefault="005F4B36" w:rsidP="000A22F0">
            <w:pPr>
              <w:jc w:val="both"/>
              <w:rPr>
                <w:color w:val="000000"/>
                <w:sz w:val="24"/>
                <w:szCs w:val="24"/>
              </w:rPr>
            </w:pPr>
            <w:r w:rsidRPr="00DD5195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582" w:type="dxa"/>
          </w:tcPr>
          <w:p w:rsidR="005F4B36" w:rsidRPr="00DD5195" w:rsidRDefault="005F4B36" w:rsidP="000A22F0">
            <w:pPr>
              <w:jc w:val="both"/>
              <w:rPr>
                <w:color w:val="000000"/>
                <w:sz w:val="24"/>
                <w:szCs w:val="24"/>
              </w:rPr>
            </w:pPr>
            <w:r w:rsidRPr="00DD5195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946" w:type="dxa"/>
          </w:tcPr>
          <w:p w:rsidR="005F4B36" w:rsidRPr="00DD5195" w:rsidRDefault="005F4B36" w:rsidP="000A22F0">
            <w:pPr>
              <w:jc w:val="both"/>
              <w:rPr>
                <w:color w:val="000000"/>
                <w:sz w:val="24"/>
                <w:szCs w:val="24"/>
              </w:rPr>
            </w:pPr>
            <w:r w:rsidRPr="00DD5195">
              <w:rPr>
                <w:color w:val="000000"/>
                <w:sz w:val="24"/>
                <w:szCs w:val="24"/>
              </w:rPr>
              <w:t xml:space="preserve">34 </w:t>
            </w:r>
          </w:p>
        </w:tc>
      </w:tr>
    </w:tbl>
    <w:p w:rsidR="00DD5195" w:rsidRPr="00DD5195" w:rsidRDefault="00DD5195" w:rsidP="000A22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DD5195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  <w:r w:rsidR="000F24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E559ED" w:rsidRDefault="00E559ED" w:rsidP="000A22F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4B36" w:rsidRDefault="003119FB" w:rsidP="000A22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:rsidR="003119FB" w:rsidRDefault="003119FB" w:rsidP="000A22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Приложение 1. Календарно-тематическое планирование уроков географии в 10 классе</w:t>
      </w:r>
    </w:p>
    <w:p w:rsidR="003119FB" w:rsidRDefault="003119FB" w:rsidP="000A22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Приложение 2. Календарно-тематическое планирование уроков географии в 11 классе</w:t>
      </w:r>
    </w:p>
    <w:p w:rsidR="007E0514" w:rsidRDefault="007E0514" w:rsidP="000A22F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247A" w:rsidRDefault="000F247A" w:rsidP="000A22F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247A" w:rsidRDefault="000F247A" w:rsidP="000A22F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5195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Основное содержание программы </w:t>
      </w:r>
      <w:r w:rsidR="007E0514">
        <w:rPr>
          <w:rFonts w:ascii="Times New Roman" w:hAnsi="Times New Roman" w:cs="Times New Roman"/>
          <w:b/>
          <w:sz w:val="24"/>
          <w:szCs w:val="24"/>
          <w:u w:val="single"/>
        </w:rPr>
        <w:t xml:space="preserve">(68 </w:t>
      </w:r>
      <w:r w:rsidR="00D83367">
        <w:rPr>
          <w:rFonts w:ascii="Times New Roman" w:hAnsi="Times New Roman" w:cs="Times New Roman"/>
          <w:b/>
          <w:sz w:val="24"/>
          <w:szCs w:val="24"/>
          <w:u w:val="single"/>
        </w:rPr>
        <w:t>часов)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DD5195">
        <w:rPr>
          <w:rFonts w:ascii="Times New Roman" w:hAnsi="Times New Roman" w:cs="Times New Roman"/>
          <w:b/>
          <w:sz w:val="24"/>
          <w:szCs w:val="24"/>
        </w:rPr>
        <w:t>Введение (1 час)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 xml:space="preserve">География как наука. Процессы дифференциации и интеграции в географии. Сквозные направления в географии. Экономическая и социальная география, как одна из «стволовых ветвей» географии. Методы географических исследований. 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5195">
        <w:rPr>
          <w:rFonts w:ascii="Times New Roman" w:hAnsi="Times New Roman" w:cs="Times New Roman"/>
          <w:b/>
          <w:sz w:val="24"/>
          <w:szCs w:val="24"/>
          <w:u w:val="single"/>
        </w:rPr>
        <w:t xml:space="preserve">Часть </w:t>
      </w:r>
      <w:r w:rsidRPr="00DD519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DD5195">
        <w:rPr>
          <w:rFonts w:ascii="Times New Roman" w:hAnsi="Times New Roman" w:cs="Times New Roman"/>
          <w:b/>
          <w:sz w:val="24"/>
          <w:szCs w:val="24"/>
          <w:u w:val="single"/>
        </w:rPr>
        <w:t>. Общая характеристика мира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195">
        <w:rPr>
          <w:rFonts w:ascii="Times New Roman" w:hAnsi="Times New Roman" w:cs="Times New Roman"/>
          <w:b/>
          <w:sz w:val="24"/>
          <w:szCs w:val="24"/>
        </w:rPr>
        <w:t>Тема 1. Современная политическая карта мира (4 часа)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Многообразие стран современного мира, их классификация. Типология стран мира. Экономически развитые страны, их подгруппы. Развивающиеся страны, их подгруппы. Страны с переходной экономикой.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5195">
        <w:rPr>
          <w:rFonts w:ascii="Times New Roman" w:hAnsi="Times New Roman" w:cs="Times New Roman"/>
          <w:b/>
          <w:i/>
          <w:sz w:val="24"/>
          <w:szCs w:val="24"/>
        </w:rPr>
        <w:t>Практические работы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1. По политической карте мира определить страны, имеющие наибольшее число стран-соседей.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2. Используя форзац учебника, составить конспективно-справочную таблицу «Государственный строй стран мира».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 xml:space="preserve">3. Используя средства массовой информации и ресурсы Интернета, охарактеризовать: а) географию «горячих точек» на современной политической карте мира, б) географию самопровозглашённых (непризнанных) государств на этой карте. 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195">
        <w:rPr>
          <w:rFonts w:ascii="Times New Roman" w:hAnsi="Times New Roman" w:cs="Times New Roman"/>
          <w:b/>
          <w:sz w:val="24"/>
          <w:szCs w:val="24"/>
        </w:rPr>
        <w:t>Тема 2. Природа и человек в современном мире (6 часов)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 xml:space="preserve">Проблема взаимодействия общества и природы. Понятие о географической (окружающей) среде, географическом детерминизме и нигилизме. «Обмен веществ» между обществом и природой. 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5195">
        <w:rPr>
          <w:rFonts w:ascii="Times New Roman" w:hAnsi="Times New Roman" w:cs="Times New Roman"/>
          <w:b/>
          <w:i/>
          <w:sz w:val="24"/>
          <w:szCs w:val="24"/>
        </w:rPr>
        <w:t>Практические работы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1. Опираясь на знания по предшествующим курсам географии и дополнительные источники информации, составить конспективно-справочную таблицу обеспеченности природными ресурсами с примерами ресурсоизбыточных, ресурсодостаточных и ресурсонедостаточных стран.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2. Используя данные учебника, рассчитать, на сколько лет хватит мировых разведанных запасов угля, нефти, природного газа и железных руд при современном уровне их добычи.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3. Используя данные учебника, сравнить обеспеченность стран мира пахотными угодьями и сделать выводы.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 xml:space="preserve">4. С помощью Интернет-сайта </w:t>
      </w:r>
      <w:r w:rsidRPr="00DD5195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DD5195">
        <w:rPr>
          <w:rFonts w:ascii="Times New Roman" w:hAnsi="Times New Roman" w:cs="Times New Roman"/>
          <w:sz w:val="24"/>
          <w:szCs w:val="24"/>
        </w:rPr>
        <w:t>-</w:t>
      </w:r>
      <w:r w:rsidRPr="00DD5195">
        <w:rPr>
          <w:rFonts w:ascii="Times New Roman" w:hAnsi="Times New Roman" w:cs="Times New Roman"/>
          <w:sz w:val="24"/>
          <w:szCs w:val="24"/>
          <w:lang w:val="en-US"/>
        </w:rPr>
        <w:t>maps</w:t>
      </w:r>
      <w:r w:rsidRPr="00DD5195">
        <w:rPr>
          <w:rFonts w:ascii="Times New Roman" w:hAnsi="Times New Roman" w:cs="Times New Roman"/>
          <w:sz w:val="24"/>
          <w:szCs w:val="24"/>
        </w:rPr>
        <w:t>, рассмотреть космические снимки пустынь Сахара, Аравийской, Гоби, Калахари, Австралийских пустынь и использовать их для характеристики процесса опустынивания.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5. Используя данные учебника, сравнить обеспеченность стран ресурсами речного стока и определить, какие из стран обеспечены ими недостаточно, достаточно и в избытке.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6. Используя текст учебника, составить классификационную схему «Природные ресурсы Мирового океана».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7. Используя Интернет и другие средства информации, привести по нескольку примеров: а) положительного воздействия природоохранной деятельности и экологической политики, б) отрицательного воздействия антропогенного вмешательства в окружающую природную среду.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195">
        <w:rPr>
          <w:rFonts w:ascii="Times New Roman" w:hAnsi="Times New Roman" w:cs="Times New Roman"/>
          <w:b/>
          <w:sz w:val="24"/>
          <w:szCs w:val="24"/>
        </w:rPr>
        <w:t>Тема 3. География населения мира (6 часов)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 xml:space="preserve">Рост численности населения мира. Понятие о воспроизводстве (естественном движении) населения. Первый тип воспроизводства населения, демографический кризис. </w:t>
      </w:r>
      <w:r w:rsidRPr="00DD5195">
        <w:rPr>
          <w:rFonts w:ascii="Times New Roman" w:hAnsi="Times New Roman" w:cs="Times New Roman"/>
          <w:sz w:val="24"/>
          <w:szCs w:val="24"/>
        </w:rPr>
        <w:lastRenderedPageBreak/>
        <w:t>Географическое распространение стран первого типа воспроизводства населения,  их основные демографические показатели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5195">
        <w:rPr>
          <w:rFonts w:ascii="Times New Roman" w:hAnsi="Times New Roman" w:cs="Times New Roman"/>
          <w:b/>
          <w:i/>
          <w:sz w:val="24"/>
          <w:szCs w:val="24"/>
        </w:rPr>
        <w:t>Практические работы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 xml:space="preserve">1. Используя текст, таблицы и рисунки учебника, подсчитать насколько выросло население мира в </w:t>
      </w:r>
      <w:r w:rsidRPr="00DD5195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DD5195">
        <w:rPr>
          <w:rFonts w:ascii="Times New Roman" w:hAnsi="Times New Roman" w:cs="Times New Roman"/>
          <w:sz w:val="24"/>
          <w:szCs w:val="24"/>
        </w:rPr>
        <w:t xml:space="preserve"> и </w:t>
      </w:r>
      <w:r w:rsidRPr="00DD5195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DD5195">
        <w:rPr>
          <w:rFonts w:ascii="Times New Roman" w:hAnsi="Times New Roman" w:cs="Times New Roman"/>
          <w:sz w:val="24"/>
          <w:szCs w:val="24"/>
        </w:rPr>
        <w:t xml:space="preserve"> веках. Построить линейную диаграмму роста численности населения за период 1950 — 2010 гг. Построить круговые диаграммы, показывающие долю крупных регионов мира в населении Земли в 1950 и 2010 гг. и проанализировать их.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2. Используя данные учебника, нанести на контурную карту мира шесть стран, на которые приходится 50% мирового населения.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3. Начертить схему демографического перехода, нанеся на неё линии, характеризующие динамику процесса рождаемости и смертности.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4. Пользуясь поисковыми системами Интернета, найти информацию об итогах переписи населения в России, проведённой в 2010 г. Пользуясь этими данными, составить возрастно-половую пирамиду России на эту дату.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5. Пользуясь поисковыми системами Интернета, добыть сведения о плотности населения стран мира. На их основе составить классификационную таблицу с примерами трёх-пяти стран, имеющих показатель средней плотности населения: 1) свыше 1000 человек на 1 км</w:t>
      </w:r>
      <w:r w:rsidRPr="00DD51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5195">
        <w:rPr>
          <w:rFonts w:ascii="Times New Roman" w:hAnsi="Times New Roman" w:cs="Times New Roman"/>
          <w:sz w:val="24"/>
          <w:szCs w:val="24"/>
        </w:rPr>
        <w:t>; 2) от 500 до 1000  человек на 1 км</w:t>
      </w:r>
      <w:r w:rsidRPr="00DD51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5195">
        <w:rPr>
          <w:rFonts w:ascii="Times New Roman" w:hAnsi="Times New Roman" w:cs="Times New Roman"/>
          <w:sz w:val="24"/>
          <w:szCs w:val="24"/>
        </w:rPr>
        <w:t>;  3) от 200 до 500 человек на 1 км</w:t>
      </w:r>
      <w:r w:rsidRPr="00DD51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5195">
        <w:rPr>
          <w:rFonts w:ascii="Times New Roman" w:hAnsi="Times New Roman" w:cs="Times New Roman"/>
          <w:sz w:val="24"/>
          <w:szCs w:val="24"/>
        </w:rPr>
        <w:t>;  4) от 100 до 200 человек на 1 км</w:t>
      </w:r>
      <w:r w:rsidRPr="00DD51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5195">
        <w:rPr>
          <w:rFonts w:ascii="Times New Roman" w:hAnsi="Times New Roman" w:cs="Times New Roman"/>
          <w:sz w:val="24"/>
          <w:szCs w:val="24"/>
        </w:rPr>
        <w:t>;  5) от 10 до 100 человек на 1 км</w:t>
      </w:r>
      <w:r w:rsidRPr="00DD51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5195">
        <w:rPr>
          <w:rFonts w:ascii="Times New Roman" w:hAnsi="Times New Roman" w:cs="Times New Roman"/>
          <w:sz w:val="24"/>
          <w:szCs w:val="24"/>
        </w:rPr>
        <w:t>;  6) менее 10 человек на 1 км</w:t>
      </w:r>
      <w:r w:rsidRPr="00DD51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5195">
        <w:rPr>
          <w:rFonts w:ascii="Times New Roman" w:hAnsi="Times New Roman" w:cs="Times New Roman"/>
          <w:sz w:val="24"/>
          <w:szCs w:val="24"/>
        </w:rPr>
        <w:t>.  Подготовить устное сообщение по этой теме.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 xml:space="preserve">6.  С помощью Интернет сайта </w:t>
      </w:r>
      <w:r w:rsidRPr="00DD5195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DD5195">
        <w:rPr>
          <w:rFonts w:ascii="Times New Roman" w:hAnsi="Times New Roman" w:cs="Times New Roman"/>
          <w:sz w:val="24"/>
          <w:szCs w:val="24"/>
        </w:rPr>
        <w:t>-</w:t>
      </w:r>
      <w:r w:rsidRPr="00DD5195">
        <w:rPr>
          <w:rFonts w:ascii="Times New Roman" w:hAnsi="Times New Roman" w:cs="Times New Roman"/>
          <w:sz w:val="24"/>
          <w:szCs w:val="24"/>
          <w:lang w:val="en-US"/>
        </w:rPr>
        <w:t>maps</w:t>
      </w:r>
      <w:r w:rsidRPr="00DD5195">
        <w:rPr>
          <w:rFonts w:ascii="Times New Roman" w:hAnsi="Times New Roman" w:cs="Times New Roman"/>
          <w:sz w:val="24"/>
          <w:szCs w:val="24"/>
        </w:rPr>
        <w:t>, рассмотреть космические снимки крупнейших городских агломераций мира и провести сравнение их географического микроположения.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7. Используя данные таблицы 3 в учебнике, построить на контурной карте мира картодиаграмму численности городского населения крупных регионов мира в 1950 и 2010 гг. Проанализировать её и сделать выводы.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195">
        <w:rPr>
          <w:rFonts w:ascii="Times New Roman" w:hAnsi="Times New Roman" w:cs="Times New Roman"/>
          <w:b/>
          <w:sz w:val="24"/>
          <w:szCs w:val="24"/>
        </w:rPr>
        <w:t>Тема 4. Научно-техническая революция и мировое хозяйство (7 часов)</w:t>
      </w:r>
    </w:p>
    <w:p w:rsidR="00DD5195" w:rsidRPr="00DD5195" w:rsidRDefault="00DD5195" w:rsidP="000A22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Понятие о научно-технической революции (НТР). Характерные черты НТР: всеохватность, ускорение научно-технических преобразований, возрастание роли человеческого фактора, связь с высокой техникой и технологией. Четыре составные части НТР: 1) наука, 2) техника и технология, 3) производство, 4) управление. Эволюционный и революционный пути развития техники и технологии. Главные направления развития производства. Геоинформатика.</w:t>
      </w:r>
    </w:p>
    <w:p w:rsidR="00DD5195" w:rsidRPr="00DD5195" w:rsidRDefault="00DD5195" w:rsidP="000A22F0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5195">
        <w:rPr>
          <w:rFonts w:ascii="Times New Roman" w:hAnsi="Times New Roman" w:cs="Times New Roman"/>
          <w:b/>
          <w:i/>
          <w:sz w:val="24"/>
          <w:szCs w:val="24"/>
        </w:rPr>
        <w:t>Практические работы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1. Используя текст учебника, составить в тетради систематизирующую таблицу «Главные направления развития производства в эпоху НТР».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2.  Используя учебник и дополнительные источники информации, составить в тетради следующую систематизирующую таблицу с самостоятельным выбором стран: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DD5195" w:rsidRPr="00DD5195" w:rsidTr="00960ED5">
        <w:tc>
          <w:tcPr>
            <w:tcW w:w="4785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</w:p>
        </w:tc>
        <w:tc>
          <w:tcPr>
            <w:tcW w:w="4786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195">
              <w:rPr>
                <w:rFonts w:ascii="Times New Roman" w:hAnsi="Times New Roman" w:cs="Times New Roman"/>
                <w:sz w:val="24"/>
                <w:szCs w:val="24"/>
              </w:rPr>
              <w:t>Отрасли их международной специализации</w:t>
            </w:r>
          </w:p>
        </w:tc>
      </w:tr>
      <w:tr w:rsidR="00DD5195" w:rsidRPr="00DD5195" w:rsidTr="00960ED5">
        <w:tc>
          <w:tcPr>
            <w:tcW w:w="4785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D5195" w:rsidRPr="00DD5195" w:rsidRDefault="00DD5195" w:rsidP="000A22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3. Пользуясь текстом учебника, нанести на контурную карту мира  главные региональные группировки и страны-члены ОПЕК. Использовать её для конкретизации характеристики международной экономической интеграции.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 xml:space="preserve">4.  Используя материал учебника, нанести на контурную карту десять главных центров мирового хозяйства с указанием их доли в валовом мировом продукте. Кратко </w:t>
      </w:r>
      <w:r w:rsidRPr="00DD5195">
        <w:rPr>
          <w:rFonts w:ascii="Times New Roman" w:hAnsi="Times New Roman" w:cs="Times New Roman"/>
          <w:sz w:val="24"/>
          <w:szCs w:val="24"/>
        </w:rPr>
        <w:lastRenderedPageBreak/>
        <w:t>охарактеризовать историю их формирования. С помощью дополнительных источников информации предложить свой прогноз развития этих десяти центров до 2020-2025 гг.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5. Нанести на контурную карту мира примеры развивающихся стран: а) в которых столица (или «экономическая столица»)  является крупным городом и одновременно морским портом; б) в которых столица (или «экономическая столица»)  расположена не на побережье, а роль её морских ворот выполняет другой порт. Проанализировать полученную картосхему и составить по ней рассказ.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6. С помощью различных источников  информации, включая Интернет и Геоинформационную систему, подготовить: а) письменный доклад на тему: «Проблема гастарбайтеров в России»; б) устное сообщение на тему: «Инноград Сколково».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7. На основе приобретенных знаний, охарактеризовать (в виде таблицы) воздействие  отдельных факторов на размещение производства.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195">
        <w:rPr>
          <w:rFonts w:ascii="Times New Roman" w:hAnsi="Times New Roman" w:cs="Times New Roman"/>
          <w:b/>
          <w:sz w:val="24"/>
          <w:szCs w:val="24"/>
        </w:rPr>
        <w:t>Тема 5. География отраслей мирового хозяйства (8 часов)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 xml:space="preserve">              Промышленность – первая ведущая отрасль материального производства. Старые, новые и новейшие отрасли промышленности. Сдвиги в отраслевой структуре промышленности мира в эпоху НТР, роль высокотехнологичных отраслей. Изменения в территориальной структуре промышленности мира, возрастание доли стран Юга.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ab/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5195">
        <w:rPr>
          <w:rFonts w:ascii="Times New Roman" w:hAnsi="Times New Roman" w:cs="Times New Roman"/>
          <w:b/>
          <w:i/>
          <w:sz w:val="24"/>
          <w:szCs w:val="24"/>
        </w:rPr>
        <w:t>Практические работы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1.  Используя данные учебника, построить картодиаграмму «двадцать стран-лидеров в мировом промышленном производстве». Проанализировать её и сделать выводы.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2. По карте мирового машиностроения в географическом атласе для 10 класса составить в тетради систематизирующую таблицу «Группировка стран мира по уровню развития машиностроения». Выделить четыре группы стран: с высоким, средним, низким уровнем развития этой отрасли и с её отсутствием.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3. Используя данные учебника, составить в тетради систематизирующую таблицу «Распространение главных отраслей животноводства» с указанием главных стран распространения скотоводства, свиноводства, овцеводства.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4. Используя данные учебника, нанести на контурную карту мира первые десять стран по объёму внешней торговли.  Нанести на эту же карту крупнейшие двусторонние товарные потоки: 1) Канада-США, 2) Мексика-США, 3) Китай-США, 4) Япония-США, 5) Китай-Япония, 6) Германия-Франция, 7) Германия-США. 8) Великобритания-США.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5.  Используя данные учебника, составить диаграмму «Страны,  занимающие первое-третье места в мире по производству промышленной и сельскохозяйственной продукции.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6.  Используя знания по данному курсу, а также по предшествующим курсам географии, составить систематизирующую таблицу «Воздействие промышленности, сельского хозяйства и транспорта на окружающую среду».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5195">
        <w:rPr>
          <w:rFonts w:ascii="Times New Roman" w:hAnsi="Times New Roman" w:cs="Times New Roman"/>
          <w:b/>
          <w:i/>
          <w:sz w:val="24"/>
          <w:szCs w:val="24"/>
        </w:rPr>
        <w:t>Проектные (групповые) задания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1.  Разработать проект трассы высокоскоростной магистрали Пекин-Лондон, которая намечается к постройке.</w:t>
      </w:r>
    </w:p>
    <w:p w:rsidR="00DD5195" w:rsidRPr="00DD5195" w:rsidRDefault="00DD5195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195">
        <w:rPr>
          <w:rFonts w:ascii="Times New Roman" w:hAnsi="Times New Roman" w:cs="Times New Roman"/>
          <w:sz w:val="24"/>
          <w:szCs w:val="24"/>
        </w:rPr>
        <w:t>2. Разработать проект интересного круизного маршрута: 1) по Атлантическому океану; 2) по Тихому океану; 3) по Индийскому океану.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E3E">
        <w:rPr>
          <w:rFonts w:ascii="Times New Roman" w:hAnsi="Times New Roman" w:cs="Times New Roman"/>
          <w:b/>
          <w:sz w:val="24"/>
          <w:szCs w:val="24"/>
        </w:rPr>
        <w:t>Тема 6. Зарубежная Европа (6 часов)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ab/>
        <w:t xml:space="preserve">Общая характеристика. Зарубежная (по отношению к странам СНГ) Европа как один из ведущих регионов современного мира. Площадь территории и границы. Особенности </w:t>
      </w:r>
      <w:r w:rsidRPr="00235E3E">
        <w:rPr>
          <w:rFonts w:ascii="Times New Roman" w:hAnsi="Times New Roman" w:cs="Times New Roman"/>
          <w:sz w:val="24"/>
          <w:szCs w:val="24"/>
        </w:rPr>
        <w:lastRenderedPageBreak/>
        <w:t>ЭГП: 1) соседское положение, 2) приморское положение. Изменения политической карты региона в новейшее время.</w:t>
      </w:r>
      <w:r w:rsidR="005F4B36">
        <w:rPr>
          <w:rFonts w:ascii="Times New Roman" w:hAnsi="Times New Roman" w:cs="Times New Roman"/>
          <w:sz w:val="24"/>
          <w:szCs w:val="24"/>
        </w:rPr>
        <w:t xml:space="preserve"> </w:t>
      </w:r>
      <w:r w:rsidRPr="00235E3E">
        <w:rPr>
          <w:rFonts w:ascii="Times New Roman" w:hAnsi="Times New Roman" w:cs="Times New Roman"/>
          <w:sz w:val="24"/>
          <w:szCs w:val="24"/>
        </w:rPr>
        <w:t xml:space="preserve">Четыре субрегиона зарубежной Европы.  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ab/>
      </w:r>
      <w:r w:rsidRPr="00235E3E">
        <w:rPr>
          <w:rFonts w:ascii="Times New Roman" w:hAnsi="Times New Roman" w:cs="Times New Roman"/>
          <w:b/>
          <w:sz w:val="24"/>
          <w:szCs w:val="24"/>
        </w:rPr>
        <w:t xml:space="preserve">Федеративная Республика Германия </w:t>
      </w:r>
      <w:r w:rsidRPr="00235E3E">
        <w:rPr>
          <w:rFonts w:ascii="Times New Roman" w:hAnsi="Times New Roman" w:cs="Times New Roman"/>
          <w:sz w:val="24"/>
          <w:szCs w:val="24"/>
        </w:rPr>
        <w:t xml:space="preserve">как самое мощное в экономическом отношении государство зарубежной Европы. Образование ФРГ в 1949 г. 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5E3E">
        <w:rPr>
          <w:rFonts w:ascii="Times New Roman" w:hAnsi="Times New Roman" w:cs="Times New Roman"/>
          <w:b/>
          <w:i/>
          <w:sz w:val="24"/>
          <w:szCs w:val="24"/>
        </w:rPr>
        <w:t>Практические работы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1. Используя материалы учебника, составить в тетради таблицу: «Агломерации-миллионеры в зарубежной Европе» и сравнить отдельные страны по числу таких агломераций.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2. Используя карты атласа, нанести на контурную карту главные промышленные центры, сельскохозяйственные районы, транспортные магистрали и морские порты одной из стран зарубежной Европы (по выбору). Провести анализ полученной картосхемы.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3.  Используя текст, таблицы и рисунки учебника по теме 6, определить, какие страны региона входят в «первую пятёрку» стран мира по производству отдельных видов промышленной и сельскохозяйственной продукции. Полученные данные оформить в виде таблицы.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4.  Нарисовать ментальную карту стран зарубежной Европы.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5. Пользуясь материалом учебника и дополнительными источниками информации, описать свое виртуальное путешествие по реке Дунай от её истока до устья.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 xml:space="preserve">6. Просмотреть материал части </w:t>
      </w:r>
      <w:r w:rsidRPr="00235E3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35E3E">
        <w:rPr>
          <w:rFonts w:ascii="Times New Roman" w:hAnsi="Times New Roman" w:cs="Times New Roman"/>
          <w:sz w:val="24"/>
          <w:szCs w:val="24"/>
        </w:rPr>
        <w:t xml:space="preserve"> учебника и темы 6 во </w:t>
      </w:r>
      <w:r w:rsidRPr="00235E3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35E3E">
        <w:rPr>
          <w:rFonts w:ascii="Times New Roman" w:hAnsi="Times New Roman" w:cs="Times New Roman"/>
          <w:sz w:val="24"/>
          <w:szCs w:val="24"/>
        </w:rPr>
        <w:t xml:space="preserve"> части, а также таблицы «Приложений» и вписать в тетрадь все сведения и цифровые данные, относящиеся к ФРГ. Использовать их для более полной характеристики этой страны.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35E3E">
        <w:rPr>
          <w:rFonts w:ascii="Times New Roman" w:hAnsi="Times New Roman" w:cs="Times New Roman"/>
          <w:b/>
          <w:i/>
          <w:sz w:val="24"/>
          <w:szCs w:val="24"/>
        </w:rPr>
        <w:t>Проектные задания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1. Используя материал учебника и атласа, а также дополнительные источники информации, включая Интернет и ГИС, разработать проект сухопутного и морского соединения единой транспортной системы зарубежной Европы с единой транспортной системой СНГ. Привести доказательства в защиту своего проекта.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2. Составить проект проведения двухнедельных каникул в зарубежной Европе, посвященных знакомству с объектами Всемирного культурного наследия в этом регионе.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E3E">
        <w:rPr>
          <w:rFonts w:ascii="Times New Roman" w:hAnsi="Times New Roman" w:cs="Times New Roman"/>
          <w:b/>
          <w:sz w:val="24"/>
          <w:szCs w:val="24"/>
        </w:rPr>
        <w:t>Тема 7. Зарубежная Азия. Австралия (10 часов)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ab/>
        <w:t>Общая характеристика. Зарубежная (по отношению к странам СНГ) Азия как быстро развивающийся регион современного мира. Размеры территории и границы. Отличительные черты ЭГП: 1) соседское положение, 2) приморское положение, 3) глубинное положение. Политическая карта региона в новейшее время. Территориальные споры в зарубежной Азии. «Горячие точки» (Афганистан,  и др.) субрегиона.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b/>
          <w:sz w:val="24"/>
          <w:szCs w:val="24"/>
        </w:rPr>
        <w:t>Китайская Народная Республика.</w:t>
      </w:r>
      <w:r w:rsidRPr="00235E3E">
        <w:rPr>
          <w:rFonts w:ascii="Times New Roman" w:hAnsi="Times New Roman" w:cs="Times New Roman"/>
          <w:sz w:val="24"/>
          <w:szCs w:val="24"/>
        </w:rPr>
        <w:t xml:space="preserve"> Размеры территории и экономико-географическое положение. Административно-территориальное деление Китая, проблема Тайваня. Воссоединение  Сянгана и Аомыня с Китаем. Население Китая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b/>
          <w:sz w:val="24"/>
          <w:szCs w:val="24"/>
        </w:rPr>
        <w:t xml:space="preserve">Япония. </w:t>
      </w:r>
      <w:r w:rsidRPr="00235E3E">
        <w:rPr>
          <w:rFonts w:ascii="Times New Roman" w:hAnsi="Times New Roman" w:cs="Times New Roman"/>
          <w:sz w:val="24"/>
          <w:szCs w:val="24"/>
        </w:rPr>
        <w:t xml:space="preserve">Территория Японии, её границы и ЭГП. Стабильность численности населения Японии – страны Азии с первым типом воспроизводства населения; причины такого демографического перехода. Однородный национальный состав населения, культурные традиции. Религиозный состав населения Японии. Высокая средняя плотность населения. Высокий уровень урбанизации. Крупнейшие города и городские агломерации (Токио, 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b/>
          <w:sz w:val="24"/>
          <w:szCs w:val="24"/>
        </w:rPr>
        <w:t>Индия.</w:t>
      </w:r>
      <w:r w:rsidRPr="00235E3E">
        <w:rPr>
          <w:rFonts w:ascii="Times New Roman" w:hAnsi="Times New Roman" w:cs="Times New Roman"/>
          <w:sz w:val="24"/>
          <w:szCs w:val="24"/>
        </w:rPr>
        <w:t xml:space="preserve"> Территория, границы, ЭГП Индии. Государственный строй; форма правления и административно-территориальное деление. Индия в составе Содружества, возглавляемого Великобританией. 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b/>
          <w:sz w:val="24"/>
          <w:szCs w:val="24"/>
        </w:rPr>
        <w:t>Австралия.</w:t>
      </w:r>
      <w:r w:rsidRPr="00235E3E">
        <w:rPr>
          <w:rFonts w:ascii="Times New Roman" w:hAnsi="Times New Roman" w:cs="Times New Roman"/>
          <w:sz w:val="24"/>
          <w:szCs w:val="24"/>
        </w:rPr>
        <w:t xml:space="preserve"> Австралия как государство Азиатско-Тихоокеанского региона. История, освоение Австралии. Особенности государственного строя. Основные черты населения: численность, рост за счет иммиграции, очень низкая плотность населения. Главные города Австралии.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35E3E">
        <w:rPr>
          <w:rFonts w:ascii="Times New Roman" w:hAnsi="Times New Roman" w:cs="Times New Roman"/>
          <w:b/>
          <w:i/>
          <w:sz w:val="24"/>
          <w:szCs w:val="24"/>
        </w:rPr>
        <w:t>Практические работы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1.  Нарисовать ментальную карту стран зарубежной Азии с подразделением их на субрегионы.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lastRenderedPageBreak/>
        <w:t>2. Пользуясь материалами учебника, нанести на контурную карту Азии страны, являющиеся: 1) республиками; 2) монархиями; 3) странами с федеративным государственным строем.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3.  Пользуясь материалами учебника, нанести на контурную карту Азии страны этого региона, получившие политическую независимость после второй мировой войны. Обозначить годы получения независимости и проанализировать их хронологию.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4. Используя экономическую карту Китая в атласе, обозначить на контурной карте этой страны её крупнейшие промышленные центры.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5. Используя материалы учебника и атласа, нанести на контурную карту Китая главные районы возделывания пшеницы, риса, чая. Объяснить их размещение.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6. Используя материалы учебника и атласа, нанести на контурную карту Индии ареалы возделывания риса, пшеницы, проса, хлопчатника, джута, сахарного тростника, чая. Определить какие районы (типы) сельского хозяйства зарубежной Азии представлены в Индии.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7. Используя текст и рисунки учебника, составить картосхему: «Важнейшая продукция, поставляемая странами зарубежной Азии на мировой рынок». Показать стрелками экспорт продукции горнодобывающей, обрабатывающей промышленности и сельского хозяйства.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35E3E">
        <w:rPr>
          <w:rFonts w:ascii="Times New Roman" w:hAnsi="Times New Roman" w:cs="Times New Roman"/>
          <w:b/>
          <w:i/>
          <w:sz w:val="24"/>
          <w:szCs w:val="24"/>
        </w:rPr>
        <w:t>Проектные задания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1. Пользуясь материалами учебника, атласа и дополнительными источниками информации, составить план-проект экскурсии по Пекину.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2. Пользуясь материалами учебника, атласа и дополнительными источниками информации, составить план-проект экскурсии по Японии, которая дала бы наиболее полное представление об этой стране.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E3E">
        <w:rPr>
          <w:rFonts w:ascii="Times New Roman" w:hAnsi="Times New Roman" w:cs="Times New Roman"/>
          <w:b/>
          <w:sz w:val="24"/>
          <w:szCs w:val="24"/>
        </w:rPr>
        <w:t>Тема 8. Африка (4 часа)</w:t>
      </w:r>
    </w:p>
    <w:p w:rsidR="00DD5195" w:rsidRPr="00235E3E" w:rsidRDefault="00DD5195" w:rsidP="000A22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Общая характеристика. Колониальное прошлое Африки. Этапы завоевания политической независимости после второй мировой войны. Развивающиеся страны Африки, включая наименее развитые. ЮАР – страна, сочетающая признаки экономически развитой и развивающейся страны.</w:t>
      </w:r>
    </w:p>
    <w:p w:rsidR="00DD5195" w:rsidRPr="00235E3E" w:rsidRDefault="00DD5195" w:rsidP="000A22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Особенности исторического развития, природы, населения и хозяйства Северной (арабской) Африки. Крупнейшие города. Понятие об арабском типе города.</w:t>
      </w:r>
    </w:p>
    <w:p w:rsidR="00DD5195" w:rsidRPr="00235E3E" w:rsidRDefault="00DD5195" w:rsidP="000A22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Особенности исторического развития, природы, населения и хозяйства Тропической («чёрной») Африки. Тропическая Африка как самая отсталая часть всего развивающегося мира. Районы горнодобывающей промышленности и интенсивного сельского хозяйства в Тропической Африке. Ухудшение состояния окружающей среды в Тропической Африке.</w:t>
      </w:r>
    </w:p>
    <w:p w:rsidR="00DD5195" w:rsidRPr="00235E3E" w:rsidRDefault="00DD5195" w:rsidP="000A22F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5E3E">
        <w:rPr>
          <w:rFonts w:ascii="Times New Roman" w:hAnsi="Times New Roman" w:cs="Times New Roman"/>
          <w:b/>
          <w:sz w:val="24"/>
          <w:szCs w:val="24"/>
        </w:rPr>
        <w:t>Южно-Африканская Республика (ЮАР).</w:t>
      </w:r>
      <w:r w:rsidRPr="00235E3E">
        <w:rPr>
          <w:rFonts w:ascii="Times New Roman" w:hAnsi="Times New Roman" w:cs="Times New Roman"/>
          <w:sz w:val="24"/>
          <w:szCs w:val="24"/>
        </w:rPr>
        <w:t xml:space="preserve"> ЮАР как страна с двойной экономикой. Место ЮАР в хозяйстве Африки и всего мира. Особенности исторического развития. Промышленность ЮАР и отрасли её международной специализации. Сельское хозяйство ЮАР. Высокий уровень социального расслоения в ЮАР. Вступление ЮАР в 2011 г. в группу стран БРИКС.</w:t>
      </w:r>
    </w:p>
    <w:p w:rsidR="00DD5195" w:rsidRPr="00235E3E" w:rsidRDefault="00DD5195" w:rsidP="000A22F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35E3E">
        <w:rPr>
          <w:rFonts w:ascii="Times New Roman" w:hAnsi="Times New Roman" w:cs="Times New Roman"/>
          <w:b/>
          <w:i/>
          <w:sz w:val="24"/>
          <w:szCs w:val="24"/>
        </w:rPr>
        <w:t>Практические работы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1. Пользуясь таблицей 2 в «Приложениях», нанести на контурную карту страны Африки, получившие политическую независимость после второй Мировой войны. Указать даты достижения независимости и сравнить в этом отношении Северную и Тропическую Африку.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2. Используя карты атласа и таблицы 3-5 «Приложений», провести классификацию стран Африки по степени их богатства полезными ископаемыми. Составить в тетради таблицу по следующей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DD5195" w:rsidRPr="00235E3E" w:rsidTr="00960ED5">
        <w:tc>
          <w:tcPr>
            <w:tcW w:w="3190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Страны, богатые ресурсами разнообразного минерального сырья</w:t>
            </w:r>
          </w:p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Страны, богатые одним-двумя видами минерального сырья</w:t>
            </w:r>
          </w:p>
        </w:tc>
        <w:tc>
          <w:tcPr>
            <w:tcW w:w="3191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Страны, бедные минеральными ресурсами</w:t>
            </w:r>
          </w:p>
        </w:tc>
      </w:tr>
    </w:tbl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 xml:space="preserve">3. По физической и экономической картам Африки в атласе определить главные районы горнодобывающей промышленности в Африке и их специализацию на добыче определённых </w:t>
      </w:r>
      <w:r w:rsidRPr="00235E3E">
        <w:rPr>
          <w:rFonts w:ascii="Times New Roman" w:hAnsi="Times New Roman" w:cs="Times New Roman"/>
          <w:sz w:val="24"/>
          <w:szCs w:val="24"/>
        </w:rPr>
        <w:lastRenderedPageBreak/>
        <w:t>полезных ископаемых. Нанести эти районы с указанием добываемого топлива и сырья на контурную карту.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4. Используя карты атласа, составить в тетради таблицу: «Зональная специализация экспортных и потребительских сельскохозяйственных культур в Африке» по следующей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DD5195" w:rsidRPr="00235E3E" w:rsidTr="00960ED5">
        <w:tc>
          <w:tcPr>
            <w:tcW w:w="3190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Природная зона</w:t>
            </w:r>
          </w:p>
        </w:tc>
        <w:tc>
          <w:tcPr>
            <w:tcW w:w="3190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Экспортные культуры</w:t>
            </w:r>
          </w:p>
        </w:tc>
        <w:tc>
          <w:tcPr>
            <w:tcW w:w="3191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Потребительские культуры</w:t>
            </w:r>
          </w:p>
        </w:tc>
      </w:tr>
      <w:tr w:rsidR="00DD5195" w:rsidRPr="00235E3E" w:rsidTr="00960ED5">
        <w:tc>
          <w:tcPr>
            <w:tcW w:w="3190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1.Субтропики</w:t>
            </w:r>
          </w:p>
        </w:tc>
        <w:tc>
          <w:tcPr>
            <w:tcW w:w="3190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195" w:rsidRPr="00235E3E" w:rsidTr="00960ED5">
        <w:tc>
          <w:tcPr>
            <w:tcW w:w="3190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2.Полупустыни и пустыни</w:t>
            </w:r>
          </w:p>
        </w:tc>
        <w:tc>
          <w:tcPr>
            <w:tcW w:w="3190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195" w:rsidRPr="00235E3E" w:rsidTr="00960ED5">
        <w:tc>
          <w:tcPr>
            <w:tcW w:w="3190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3.Саванны  и редколесья</w:t>
            </w:r>
          </w:p>
        </w:tc>
        <w:tc>
          <w:tcPr>
            <w:tcW w:w="3190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195" w:rsidRPr="00235E3E" w:rsidTr="00960ED5">
        <w:tc>
          <w:tcPr>
            <w:tcW w:w="3190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4.Влажные экваториальные леса</w:t>
            </w:r>
          </w:p>
        </w:tc>
        <w:tc>
          <w:tcPr>
            <w:tcW w:w="3190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5. Составить в тетради таблицу для сравнения стран Северной, Тропической Африки и ЮАР по некоторым показателям, характеризующим их население и хозяйство. Определить черты сходства и различия.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35E3E">
        <w:rPr>
          <w:rFonts w:ascii="Times New Roman" w:hAnsi="Times New Roman" w:cs="Times New Roman"/>
          <w:b/>
          <w:i/>
          <w:sz w:val="24"/>
          <w:szCs w:val="24"/>
        </w:rPr>
        <w:t>Проектные задания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1. Изучив дополнительные источники информации, разбейтесь на мини-группы для сравнения проектов переброски речного стока в Африке для обводнения пустыни Сахара. Проведите защиту (презентацию) своих проектов в классе.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2. Осуществите поиск дополнительной информации о транспорте Африки. Проведите анализ собранных материалов и, разбившись на мини-группы, разработайте два-три проекта строительства трансафриканских железнодорожных и автомобильных магистралей. Проведите защиту (презентацию) своих проектов в классе.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E3E">
        <w:rPr>
          <w:rFonts w:ascii="Times New Roman" w:hAnsi="Times New Roman" w:cs="Times New Roman"/>
          <w:b/>
          <w:sz w:val="24"/>
          <w:szCs w:val="24"/>
        </w:rPr>
        <w:t>Тема 9. Северная Америка (6 часов)</w:t>
      </w:r>
    </w:p>
    <w:p w:rsidR="00DD5195" w:rsidRPr="00235E3E" w:rsidRDefault="00DD5195" w:rsidP="000A22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Понятие  «Северная Америка» в экономической и социальной географии мира.</w:t>
      </w:r>
    </w:p>
    <w:p w:rsidR="00DD5195" w:rsidRPr="00235E3E" w:rsidRDefault="00DD5195" w:rsidP="000A22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b/>
          <w:sz w:val="24"/>
          <w:szCs w:val="24"/>
        </w:rPr>
        <w:t>Общая характеристика Соединенных Штатов Америки.</w:t>
      </w:r>
      <w:r w:rsidRPr="00235E3E">
        <w:rPr>
          <w:rFonts w:ascii="Times New Roman" w:hAnsi="Times New Roman" w:cs="Times New Roman"/>
          <w:sz w:val="24"/>
          <w:szCs w:val="24"/>
        </w:rPr>
        <w:t xml:space="preserve"> Размеры территории США и её подразделение на три части. Выгоды ЭГП США, сухопутные и морские границы; соседи США. Федеративное государственное устройство США. Штаты США. Двухпартийная система в США.</w:t>
      </w:r>
    </w:p>
    <w:p w:rsidR="00DD5195" w:rsidRPr="00235E3E" w:rsidRDefault="00DD5195" w:rsidP="000A22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 xml:space="preserve">Краткая </w:t>
      </w:r>
      <w:r w:rsidRPr="00235E3E">
        <w:rPr>
          <w:rFonts w:ascii="Times New Roman" w:hAnsi="Times New Roman" w:cs="Times New Roman"/>
          <w:b/>
          <w:sz w:val="24"/>
          <w:szCs w:val="24"/>
        </w:rPr>
        <w:t>экономико-географическая характеристика Канады</w:t>
      </w:r>
      <w:r w:rsidRPr="00235E3E">
        <w:rPr>
          <w:rFonts w:ascii="Times New Roman" w:hAnsi="Times New Roman" w:cs="Times New Roman"/>
          <w:sz w:val="24"/>
          <w:szCs w:val="24"/>
        </w:rPr>
        <w:t>. Размеры территории и ЭГП Канады. Особенности государственного строя Канады. Население Канады; англо-канадцы и франко-канадцы. Уровень урбанизации и главные города. Канада как высокоразвитая страна. Четыре отрасли её международной специализации. Экономические и социальные различия между Югом и Севером Канады.</w:t>
      </w:r>
    </w:p>
    <w:p w:rsidR="00DD5195" w:rsidRPr="00235E3E" w:rsidRDefault="00DD5195" w:rsidP="000A22F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35E3E">
        <w:rPr>
          <w:rFonts w:ascii="Times New Roman" w:hAnsi="Times New Roman" w:cs="Times New Roman"/>
          <w:b/>
          <w:i/>
          <w:sz w:val="24"/>
          <w:szCs w:val="24"/>
        </w:rPr>
        <w:t>Практические работы</w:t>
      </w:r>
    </w:p>
    <w:p w:rsidR="00DD5195" w:rsidRPr="00235E3E" w:rsidRDefault="00DD5195" w:rsidP="000A22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1.Используя текст и рисунки учебника, рассчитать долю трех главных мегалополисов США в площади и населении страны.</w:t>
      </w:r>
    </w:p>
    <w:p w:rsidR="00DD5195" w:rsidRPr="00235E3E" w:rsidRDefault="00DD5195" w:rsidP="000A22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2.Используя данные о структуре ВВП США (сельское хозяйство – 1%, промышленность – 17%, сфера услуг – 82%), составить круговую диаграмму этой структуры. Сравнить её со структурой валового мирового продукта и структурой ВВП других крупных стран.</w:t>
      </w:r>
    </w:p>
    <w:p w:rsidR="00DD5195" w:rsidRPr="00235E3E" w:rsidRDefault="00DD5195" w:rsidP="000A22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3.Пользуясь данными таблиц и рисунков темы 5 и таблицами «Приложений», составить в тетради круговые диаграммы, показывающие долю США в мировом промышленном и сельскохозяйственном производстве по отдельным видам продукции.</w:t>
      </w:r>
    </w:p>
    <w:p w:rsidR="00DD5195" w:rsidRPr="00235E3E" w:rsidRDefault="00DD5195" w:rsidP="000A22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4.Пользуясь данными о запасах и добыче угля, нефти, природного газа, железной руды в США, рассчитать обеспеченность ими (в годах). Пользуясь данными в тексте учебника и в таблице 1, рассчитать долю США в мировых разведанных запасах угля, нефти, природного газа, железной руды. Сделать выводы из этого анализа.</w:t>
      </w:r>
    </w:p>
    <w:p w:rsidR="00DD5195" w:rsidRPr="00235E3E" w:rsidRDefault="00DD5195" w:rsidP="000A22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5. Используя материал учебника, составить в тетради конспективно-справочную таблицу «Главные районы чёрной металлургии США» по следующей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DD5195" w:rsidRPr="00235E3E" w:rsidTr="00960ED5">
        <w:tc>
          <w:tcPr>
            <w:tcW w:w="3190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Название района</w:t>
            </w:r>
          </w:p>
        </w:tc>
        <w:tc>
          <w:tcPr>
            <w:tcW w:w="3190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Тип ориентации</w:t>
            </w:r>
          </w:p>
        </w:tc>
        <w:tc>
          <w:tcPr>
            <w:tcW w:w="3191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Главные центры</w:t>
            </w:r>
          </w:p>
        </w:tc>
      </w:tr>
      <w:tr w:rsidR="00DD5195" w:rsidRPr="00235E3E" w:rsidTr="00960ED5">
        <w:tc>
          <w:tcPr>
            <w:tcW w:w="3190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Приозёрный</w:t>
            </w:r>
          </w:p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Северо-Аппалачский</w:t>
            </w:r>
          </w:p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Приатлантический</w:t>
            </w:r>
          </w:p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5195" w:rsidRPr="00235E3E" w:rsidRDefault="00DD5195" w:rsidP="000A22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5195" w:rsidRPr="00235E3E" w:rsidRDefault="00DD5195" w:rsidP="000A22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6. Пользуясь текстом и рисунками учебника, а также экономической картой США в географическом атласе, составить в тетради конспективно-справочную таблицу «Промышленные пояса США» по следующей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DD5195" w:rsidRPr="00235E3E" w:rsidTr="00960ED5">
        <w:tc>
          <w:tcPr>
            <w:tcW w:w="3190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Название пояса</w:t>
            </w:r>
          </w:p>
        </w:tc>
        <w:tc>
          <w:tcPr>
            <w:tcW w:w="3190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Ведущие отрасли промышленности</w:t>
            </w:r>
          </w:p>
        </w:tc>
        <w:tc>
          <w:tcPr>
            <w:tcW w:w="3191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Главные центры</w:t>
            </w:r>
          </w:p>
        </w:tc>
      </w:tr>
    </w:tbl>
    <w:p w:rsidR="00DD5195" w:rsidRPr="00235E3E" w:rsidRDefault="00DD5195" w:rsidP="000A22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5195" w:rsidRPr="00235E3E" w:rsidRDefault="00DD5195" w:rsidP="000A22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7. Нанести на контурную карту Северной Америки: 1) наиболее крупные города, 2) главные морские порты, 3) трансконтинентальные железнодорожные магистрали США и Канады.</w:t>
      </w:r>
    </w:p>
    <w:p w:rsidR="00DD5195" w:rsidRPr="00235E3E" w:rsidRDefault="00DD5195" w:rsidP="000A22F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35E3E">
        <w:rPr>
          <w:rFonts w:ascii="Times New Roman" w:hAnsi="Times New Roman" w:cs="Times New Roman"/>
          <w:b/>
          <w:i/>
          <w:sz w:val="24"/>
          <w:szCs w:val="24"/>
        </w:rPr>
        <w:t>Проектные задания</w:t>
      </w:r>
    </w:p>
    <w:p w:rsidR="00DD5195" w:rsidRPr="00235E3E" w:rsidRDefault="00DD5195" w:rsidP="000A22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1.На основе материалов учебника и дополнительных источников информации (литература, Интернет, ГИС, ГЛОНАСС), разработать индивидуальные проекты путешествия по США, предусматривающие знакомство с наиболее интересными природно-рекреационными и культурно-историческими достопримечательностями этой страны. Провести коллективную презентацию подготовленных проектов и выбрать лучший из них.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E3E">
        <w:rPr>
          <w:rFonts w:ascii="Times New Roman" w:hAnsi="Times New Roman" w:cs="Times New Roman"/>
          <w:b/>
          <w:sz w:val="24"/>
          <w:szCs w:val="24"/>
        </w:rPr>
        <w:t>Тема 10. Латинская Америка (4 часа)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ab/>
        <w:t>Общая характеристика региона. Территория, подразделение на субрегионы. Особенности ЭГП. Государственный строй стран Латинской Америки. Унитарные и федеративные государства. Колониальные владения.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b/>
          <w:sz w:val="24"/>
          <w:szCs w:val="24"/>
        </w:rPr>
        <w:t>Федеративная Республика Бразилия.</w:t>
      </w:r>
      <w:r w:rsidRPr="00235E3E">
        <w:rPr>
          <w:rFonts w:ascii="Times New Roman" w:hAnsi="Times New Roman" w:cs="Times New Roman"/>
          <w:sz w:val="24"/>
          <w:szCs w:val="24"/>
        </w:rPr>
        <w:t xml:space="preserve"> Бразилия - самая большая страна Латинской Америки, одна из ключевых развивающихся  стран. Ускорение темпов экономического роста с началом </w:t>
      </w:r>
      <w:r w:rsidRPr="00235E3E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235E3E">
        <w:rPr>
          <w:rFonts w:ascii="Times New Roman" w:hAnsi="Times New Roman" w:cs="Times New Roman"/>
          <w:sz w:val="24"/>
          <w:szCs w:val="24"/>
        </w:rPr>
        <w:t xml:space="preserve"> в., вхождение в группу стран БРИКС.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ab/>
        <w:t>Размеры и профиль горнодобывающей промышленности; основные центры. Размеры и профиль обрабатывающей промышленности; основные центры. Позиции Бразилии в мировом сельском хозяйстве, главные сельскохозяйственные районы.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35E3E">
        <w:rPr>
          <w:rFonts w:ascii="Times New Roman" w:hAnsi="Times New Roman" w:cs="Times New Roman"/>
          <w:b/>
          <w:i/>
          <w:sz w:val="24"/>
          <w:szCs w:val="24"/>
        </w:rPr>
        <w:t>Практические работы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1. Нарисовать ментальную карту стран  Латинской Америки с нанесением на нее границ субрегионов.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2. По «визитной карточке» на форзаце учебника определить формы правления и административно-территориального устройства стран Латинской Америки. Составить соответствующую классификационную таблицу в тетради.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3. Доля индейцев во всем населении отдельных стран составляет (в %): в Боливии – 63, в Гватемале – 54, в Перу – 47. В Эквадоре – 40, в Мексике – 15, в Чили – 9, в Панаме – 6, в Венесуэле, Колумбии, Никарагуа, Сальвадоре, Гондурасе, Аргентине – 2-4. Используя эти данные, постройте на контурной карте региона картодиаграмму.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4. Используя текст учебника, экономическую карту Латинской Америки в географическом атласе, нанесите на контурную карту региона главные страны, специализирующиеся на добыче и экспорте нефти, железной руды, медной руды, бокситов, оловянных руд, серы, серебра. Укажите причины такой специализации.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5. Используя текст учебника, физическую и экономическую карты Латинской Америки в географическом атласе, нанесите на контурную карту региона главные районы, специализирующиеся на производстве кофе, какао-бобов, сахарного тростника, бананов, пшеницы, кукурузы, мяса. Укажите причины такой специализации.</w:t>
      </w: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6. Используя текст и рисунки учебника, а также карты атласа, установите черты сходства и различия между Мексикой, Бразилией и Аргентиной. Выполните это задание в форме следующей таблицы в тетради: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1595"/>
        <w:gridCol w:w="1595"/>
        <w:gridCol w:w="1596"/>
      </w:tblGrid>
      <w:tr w:rsidR="00DD5195" w:rsidRPr="00235E3E" w:rsidTr="00960ED5">
        <w:tc>
          <w:tcPr>
            <w:tcW w:w="4785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Черты сходства</w:t>
            </w:r>
          </w:p>
        </w:tc>
        <w:tc>
          <w:tcPr>
            <w:tcW w:w="4786" w:type="dxa"/>
            <w:gridSpan w:val="3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Черты различия</w:t>
            </w:r>
          </w:p>
        </w:tc>
      </w:tr>
      <w:tr w:rsidR="00DD5195" w:rsidRPr="00235E3E" w:rsidTr="00960ED5">
        <w:tc>
          <w:tcPr>
            <w:tcW w:w="4785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Мексика</w:t>
            </w:r>
          </w:p>
        </w:tc>
        <w:tc>
          <w:tcPr>
            <w:tcW w:w="1595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Бразилия</w:t>
            </w:r>
          </w:p>
        </w:tc>
        <w:tc>
          <w:tcPr>
            <w:tcW w:w="1596" w:type="dxa"/>
          </w:tcPr>
          <w:p w:rsidR="00DD5195" w:rsidRPr="00235E3E" w:rsidRDefault="00DD5195" w:rsidP="000A2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E3E">
              <w:rPr>
                <w:rFonts w:ascii="Times New Roman" w:hAnsi="Times New Roman" w:cs="Times New Roman"/>
                <w:sz w:val="24"/>
                <w:szCs w:val="24"/>
              </w:rPr>
              <w:t>Аргентина</w:t>
            </w:r>
          </w:p>
        </w:tc>
      </w:tr>
    </w:tbl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195" w:rsidRPr="00235E3E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5E3E">
        <w:rPr>
          <w:rFonts w:ascii="Times New Roman" w:hAnsi="Times New Roman" w:cs="Times New Roman"/>
          <w:b/>
          <w:sz w:val="24"/>
          <w:szCs w:val="24"/>
          <w:u w:val="single"/>
        </w:rPr>
        <w:t xml:space="preserve">Часть </w:t>
      </w:r>
      <w:r w:rsidRPr="00235E3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III</w:t>
      </w:r>
      <w:r w:rsidRPr="00235E3E">
        <w:rPr>
          <w:rFonts w:ascii="Times New Roman" w:hAnsi="Times New Roman" w:cs="Times New Roman"/>
          <w:b/>
          <w:sz w:val="24"/>
          <w:szCs w:val="24"/>
          <w:u w:val="single"/>
        </w:rPr>
        <w:t>. Тема 12. Глобальные проблемы человечества (обобщение знаний) (5 часов)</w:t>
      </w:r>
    </w:p>
    <w:p w:rsidR="00DD5195" w:rsidRPr="005F4B36" w:rsidRDefault="00DD5195" w:rsidP="000A2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E3E">
        <w:rPr>
          <w:rFonts w:ascii="Times New Roman" w:hAnsi="Times New Roman" w:cs="Times New Roman"/>
          <w:sz w:val="24"/>
          <w:szCs w:val="24"/>
        </w:rPr>
        <w:t>Процесс глобализации и возникновение глобальных проблем человечества. Понятие о глобальных проблемах и их классификации.</w:t>
      </w:r>
    </w:p>
    <w:p w:rsidR="00DD5195" w:rsidRPr="005F4B36" w:rsidRDefault="00DD5195" w:rsidP="000A22F0">
      <w:pPr>
        <w:jc w:val="both"/>
        <w:rPr>
          <w:rFonts w:ascii="Times New Roman" w:hAnsi="Times New Roman" w:cs="Times New Roman"/>
          <w:sz w:val="24"/>
          <w:szCs w:val="24"/>
        </w:rPr>
      </w:pPr>
      <w:r w:rsidRPr="005F4B36">
        <w:rPr>
          <w:rFonts w:ascii="Times New Roman" w:hAnsi="Times New Roman" w:cs="Times New Roman"/>
          <w:sz w:val="24"/>
          <w:szCs w:val="24"/>
        </w:rPr>
        <w:t>Глобальные прогнозы развития человечества на ближайшую и отдаленную перспективу. Пессимистические прогнозы многих западных ученых, призывающие к сокращению населения и производства. Более оптимистические прогнозы российских ученых и некоторых западных ученых, которые видят главный путь решения глобальных проблем в социальном прогрессе человечества в сочетании его с научно-техническим прогрессом.</w:t>
      </w:r>
    </w:p>
    <w:p w:rsidR="00611F55" w:rsidRDefault="00611F5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1A6F" w:rsidRDefault="00961A6F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1A6F" w:rsidRDefault="00961A6F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1A6F" w:rsidRDefault="00961A6F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1A6F" w:rsidRDefault="00961A6F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1A6F" w:rsidRDefault="00961A6F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1A6F" w:rsidRDefault="00961A6F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60ED5" w:rsidRDefault="00960ED5" w:rsidP="000A22F0">
      <w:pPr>
        <w:pStyle w:val="a4"/>
        <w:ind w:firstLine="69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42656" w:rsidRDefault="00F42656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2656" w:rsidRDefault="00F42656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2656" w:rsidRDefault="00F42656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2656" w:rsidRPr="00F42656" w:rsidRDefault="00F42656" w:rsidP="000A22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656">
        <w:rPr>
          <w:rFonts w:ascii="Times New Roman" w:hAnsi="Times New Roman" w:cs="Times New Roman"/>
          <w:b/>
          <w:sz w:val="24"/>
          <w:szCs w:val="24"/>
        </w:rPr>
        <w:lastRenderedPageBreak/>
        <w:t>Перечень учебно-методических средств обучения</w:t>
      </w:r>
    </w:p>
    <w:p w:rsidR="00F42656" w:rsidRPr="00F42656" w:rsidRDefault="00F42656" w:rsidP="000A22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656">
        <w:rPr>
          <w:rFonts w:ascii="Times New Roman" w:hAnsi="Times New Roman" w:cs="Times New Roman"/>
          <w:b/>
          <w:sz w:val="24"/>
          <w:szCs w:val="24"/>
        </w:rPr>
        <w:t>Литература основная:</w:t>
      </w:r>
    </w:p>
    <w:p w:rsidR="00F42656" w:rsidRPr="00F42656" w:rsidRDefault="00F42656" w:rsidP="000A22F0">
      <w:pPr>
        <w:numPr>
          <w:ilvl w:val="1"/>
          <w:numId w:val="7"/>
        </w:numPr>
        <w:tabs>
          <w:tab w:val="clear" w:pos="1800"/>
          <w:tab w:val="num" w:pos="36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656">
        <w:rPr>
          <w:rFonts w:ascii="Times New Roman" w:hAnsi="Times New Roman" w:cs="Times New Roman"/>
          <w:b/>
          <w:color w:val="000000"/>
          <w:sz w:val="24"/>
          <w:szCs w:val="24"/>
        </w:rPr>
        <w:t>Учебник:</w:t>
      </w:r>
      <w:r w:rsidRPr="00F42656">
        <w:rPr>
          <w:rFonts w:ascii="Times New Roman" w:hAnsi="Times New Roman" w:cs="Times New Roman"/>
          <w:color w:val="000000"/>
          <w:sz w:val="24"/>
          <w:szCs w:val="24"/>
        </w:rPr>
        <w:t xml:space="preserve"> Максаковский В.П. Экономическая и социальная география мира : учеб.  для 10 кл. общеобразоват  учреждений / В.П. Максаковский. – 16-е изд., испр. - М.: Просвещение, </w:t>
      </w:r>
      <w:smartTag w:uri="urn:schemas-microsoft-com:office:smarttags" w:element="metricconverter">
        <w:smartTagPr>
          <w:attr w:name="ProductID" w:val="2008 г"/>
        </w:smartTagPr>
        <w:r w:rsidRPr="00F42656">
          <w:rPr>
            <w:rFonts w:ascii="Times New Roman" w:hAnsi="Times New Roman" w:cs="Times New Roman"/>
            <w:color w:val="000000"/>
            <w:sz w:val="24"/>
            <w:szCs w:val="24"/>
          </w:rPr>
          <w:t>2008 г</w:t>
        </w:r>
      </w:smartTag>
      <w:r w:rsidRPr="00F4265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42656" w:rsidRPr="00F42656" w:rsidRDefault="00F42656" w:rsidP="000A22F0">
      <w:pPr>
        <w:numPr>
          <w:ilvl w:val="1"/>
          <w:numId w:val="7"/>
        </w:numPr>
        <w:tabs>
          <w:tab w:val="clear" w:pos="1800"/>
          <w:tab w:val="num" w:pos="36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426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Атлас: </w:t>
      </w:r>
      <w:r w:rsidRPr="00F4265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Экономическая и социальная география мира, 10 класс. – М.: ООО «АСТ-ПРЕСС ШКОЛА», 2007-2009</w:t>
      </w:r>
    </w:p>
    <w:p w:rsidR="00F42656" w:rsidRPr="00F42656" w:rsidRDefault="00F42656" w:rsidP="000A22F0">
      <w:pPr>
        <w:numPr>
          <w:ilvl w:val="1"/>
          <w:numId w:val="7"/>
        </w:numPr>
        <w:tabs>
          <w:tab w:val="clear" w:pos="1800"/>
          <w:tab w:val="num" w:pos="36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42656">
        <w:rPr>
          <w:rFonts w:ascii="Times New Roman" w:hAnsi="Times New Roman" w:cs="Times New Roman"/>
          <w:b/>
          <w:color w:val="000000"/>
          <w:sz w:val="24"/>
          <w:szCs w:val="24"/>
        </w:rPr>
        <w:t>Рабочая тетрадь для учащихся:</w:t>
      </w:r>
      <w:r w:rsidRPr="00F42656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F4265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Экономическая и социальная география мира. 10 кл. : рабочая тетрадь с комплектом контурных карт и заданий для подготовки к ЕГЭ / В.П. Сиротин. – 14-е изд., испр. и доп. – М.: Дрофа ; Издательство ДИК, 2010.</w:t>
      </w:r>
    </w:p>
    <w:p w:rsidR="00F42656" w:rsidRPr="00F42656" w:rsidRDefault="00F42656" w:rsidP="000A22F0">
      <w:pPr>
        <w:numPr>
          <w:ilvl w:val="1"/>
          <w:numId w:val="7"/>
        </w:numPr>
        <w:tabs>
          <w:tab w:val="clear" w:pos="1800"/>
          <w:tab w:val="num" w:pos="36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42656">
        <w:rPr>
          <w:rFonts w:ascii="Times New Roman" w:hAnsi="Times New Roman" w:cs="Times New Roman"/>
          <w:b/>
          <w:color w:val="000000"/>
          <w:sz w:val="24"/>
          <w:szCs w:val="24"/>
        </w:rPr>
        <w:t>Элькин Г.</w:t>
      </w:r>
      <w:r w:rsidRPr="00F4265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Н. География. Тесты. 10 класс. – СПб.: «Паритет», 2005. </w:t>
      </w:r>
    </w:p>
    <w:p w:rsidR="00F42656" w:rsidRPr="00F42656" w:rsidRDefault="00F42656" w:rsidP="000A22F0">
      <w:pPr>
        <w:numPr>
          <w:ilvl w:val="1"/>
          <w:numId w:val="7"/>
        </w:numPr>
        <w:tabs>
          <w:tab w:val="clear" w:pos="1800"/>
          <w:tab w:val="num" w:pos="36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656">
        <w:rPr>
          <w:rFonts w:ascii="Times New Roman" w:hAnsi="Times New Roman" w:cs="Times New Roman"/>
          <w:b/>
          <w:color w:val="000000"/>
          <w:sz w:val="24"/>
          <w:szCs w:val="24"/>
        </w:rPr>
        <w:t>Амбарцумова Э.М.</w:t>
      </w:r>
      <w:r w:rsidRPr="00F42656">
        <w:rPr>
          <w:rFonts w:ascii="Times New Roman" w:hAnsi="Times New Roman" w:cs="Times New Roman"/>
          <w:color w:val="000000"/>
          <w:sz w:val="24"/>
          <w:szCs w:val="24"/>
        </w:rPr>
        <w:t xml:space="preserve"> Тематический контроль по географии. Экономическая и социальная география мира. 10 класс. – М.: Интеллект-Центр, 2009.</w:t>
      </w:r>
      <w:r w:rsidRPr="00F42656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</w:t>
      </w:r>
    </w:p>
    <w:p w:rsidR="00F42656" w:rsidRPr="00F42656" w:rsidRDefault="00F42656" w:rsidP="000A22F0">
      <w:pPr>
        <w:numPr>
          <w:ilvl w:val="1"/>
          <w:numId w:val="7"/>
        </w:numPr>
        <w:tabs>
          <w:tab w:val="clear" w:pos="1800"/>
          <w:tab w:val="num" w:pos="36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656">
        <w:rPr>
          <w:rFonts w:ascii="Times New Roman" w:hAnsi="Times New Roman" w:cs="Times New Roman"/>
          <w:b/>
          <w:color w:val="000000"/>
          <w:sz w:val="24"/>
          <w:szCs w:val="24"/>
        </w:rPr>
        <w:t>ЕГЭ 2010.</w:t>
      </w:r>
      <w:r w:rsidRPr="00F42656">
        <w:rPr>
          <w:rFonts w:ascii="Times New Roman" w:hAnsi="Times New Roman" w:cs="Times New Roman"/>
          <w:color w:val="000000"/>
          <w:sz w:val="24"/>
          <w:szCs w:val="24"/>
        </w:rPr>
        <w:t xml:space="preserve"> География : сборник экзаменационных заданий / Авт.-сост. В.В. Баранов, Э.М. Амбарцумова, С.Е. Дюкова. – М. :  Эксмо, 2009.</w:t>
      </w:r>
    </w:p>
    <w:p w:rsidR="00F42656" w:rsidRPr="00F42656" w:rsidRDefault="00F42656" w:rsidP="000A22F0">
      <w:pPr>
        <w:numPr>
          <w:ilvl w:val="1"/>
          <w:numId w:val="7"/>
        </w:numPr>
        <w:tabs>
          <w:tab w:val="clear" w:pos="1800"/>
          <w:tab w:val="num" w:pos="36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2656">
        <w:rPr>
          <w:rFonts w:ascii="Times New Roman" w:hAnsi="Times New Roman" w:cs="Times New Roman"/>
          <w:b/>
          <w:color w:val="000000"/>
          <w:sz w:val="24"/>
          <w:szCs w:val="24"/>
        </w:rPr>
        <w:t>Учебные электронные издания:</w:t>
      </w:r>
      <w:r w:rsidRPr="00F42656">
        <w:rPr>
          <w:rFonts w:ascii="Times New Roman" w:hAnsi="Times New Roman" w:cs="Times New Roman"/>
          <w:color w:val="000000"/>
          <w:sz w:val="24"/>
          <w:szCs w:val="24"/>
        </w:rPr>
        <w:t xml:space="preserve"> «Экономическая и социальная география мира, 10 класс» </w:t>
      </w:r>
    </w:p>
    <w:p w:rsidR="00F42656" w:rsidRPr="00F42656" w:rsidRDefault="00F42656" w:rsidP="000A22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656">
        <w:rPr>
          <w:rFonts w:ascii="Times New Roman" w:hAnsi="Times New Roman" w:cs="Times New Roman"/>
          <w:b/>
          <w:sz w:val="24"/>
          <w:szCs w:val="24"/>
        </w:rPr>
        <w:t>Литература дополнительная:</w:t>
      </w:r>
    </w:p>
    <w:p w:rsidR="00F42656" w:rsidRPr="00F42656" w:rsidRDefault="00F42656" w:rsidP="000A22F0">
      <w:pPr>
        <w:numPr>
          <w:ilvl w:val="0"/>
          <w:numId w:val="8"/>
        </w:numPr>
        <w:tabs>
          <w:tab w:val="clear" w:pos="786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656">
        <w:rPr>
          <w:rFonts w:ascii="Times New Roman" w:hAnsi="Times New Roman" w:cs="Times New Roman"/>
          <w:color w:val="000000"/>
          <w:sz w:val="24"/>
          <w:szCs w:val="24"/>
        </w:rPr>
        <w:t xml:space="preserve">Гладкий Ю.Н., Лавров С.Б. «Дайте планете шанс». Книга для учащихся. -  М.: Просвещение, 1995  </w:t>
      </w:r>
    </w:p>
    <w:p w:rsidR="00F42656" w:rsidRPr="00F42656" w:rsidRDefault="00F42656" w:rsidP="000A22F0">
      <w:pPr>
        <w:numPr>
          <w:ilvl w:val="0"/>
          <w:numId w:val="8"/>
        </w:numPr>
        <w:tabs>
          <w:tab w:val="clear" w:pos="786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656">
        <w:rPr>
          <w:rFonts w:ascii="Times New Roman" w:hAnsi="Times New Roman" w:cs="Times New Roman"/>
          <w:color w:val="000000"/>
          <w:sz w:val="24"/>
          <w:szCs w:val="24"/>
        </w:rPr>
        <w:t xml:space="preserve">Гладкий Ю.Н., Соколов О.В., Файбусович Э.Л. «Экономическая и социальная география». Пособие для поступающих в вузы. - М.: Просвещение, 1999 </w:t>
      </w:r>
    </w:p>
    <w:p w:rsidR="00F42656" w:rsidRPr="00F42656" w:rsidRDefault="00F42656" w:rsidP="000A22F0">
      <w:pPr>
        <w:numPr>
          <w:ilvl w:val="0"/>
          <w:numId w:val="8"/>
        </w:numPr>
        <w:tabs>
          <w:tab w:val="clear" w:pos="786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656">
        <w:rPr>
          <w:rFonts w:ascii="Times New Roman" w:hAnsi="Times New Roman" w:cs="Times New Roman"/>
          <w:color w:val="000000"/>
          <w:sz w:val="24"/>
          <w:szCs w:val="24"/>
        </w:rPr>
        <w:t xml:space="preserve">Кузнецов А.П. «Экономическая и социальная география мира» Книга для учащихся 10 классов.-  М.: Просвещение, 2000 </w:t>
      </w:r>
    </w:p>
    <w:p w:rsidR="00F42656" w:rsidRPr="00F42656" w:rsidRDefault="00F42656" w:rsidP="000A22F0">
      <w:pPr>
        <w:numPr>
          <w:ilvl w:val="0"/>
          <w:numId w:val="8"/>
        </w:numPr>
        <w:tabs>
          <w:tab w:val="clear" w:pos="786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656">
        <w:rPr>
          <w:rFonts w:ascii="Times New Roman" w:hAnsi="Times New Roman" w:cs="Times New Roman"/>
          <w:color w:val="000000"/>
          <w:sz w:val="24"/>
          <w:szCs w:val="24"/>
        </w:rPr>
        <w:t>Карасев С.А. «Политическая карта мира». Методические рекомендации к проведению уроков. - Саратов, Лицей, 2002</w:t>
      </w:r>
    </w:p>
    <w:p w:rsidR="00F42656" w:rsidRPr="00F42656" w:rsidRDefault="00F42656" w:rsidP="000A22F0">
      <w:pPr>
        <w:numPr>
          <w:ilvl w:val="0"/>
          <w:numId w:val="8"/>
        </w:numPr>
        <w:tabs>
          <w:tab w:val="clear" w:pos="786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656">
        <w:rPr>
          <w:rFonts w:ascii="Times New Roman" w:hAnsi="Times New Roman" w:cs="Times New Roman"/>
          <w:color w:val="000000"/>
          <w:sz w:val="24"/>
          <w:szCs w:val="24"/>
        </w:rPr>
        <w:t xml:space="preserve">Максаковский В.П. «Историческая география мира» Учебное пособие. - М.: Экопрос, 1997 </w:t>
      </w:r>
    </w:p>
    <w:p w:rsidR="00F42656" w:rsidRPr="00F42656" w:rsidRDefault="00F42656" w:rsidP="000A22F0">
      <w:pPr>
        <w:numPr>
          <w:ilvl w:val="0"/>
          <w:numId w:val="8"/>
        </w:numPr>
        <w:tabs>
          <w:tab w:val="clear" w:pos="786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656">
        <w:rPr>
          <w:rFonts w:ascii="Times New Roman" w:hAnsi="Times New Roman" w:cs="Times New Roman"/>
          <w:color w:val="000000"/>
          <w:sz w:val="24"/>
          <w:szCs w:val="24"/>
        </w:rPr>
        <w:t>Максаковский В.П. «Географическая картина мира. В 2 кн.»  – М.: Дрофа, 2005</w:t>
      </w:r>
    </w:p>
    <w:p w:rsidR="00F42656" w:rsidRPr="00F42656" w:rsidRDefault="00F42656" w:rsidP="000A22F0">
      <w:pPr>
        <w:numPr>
          <w:ilvl w:val="0"/>
          <w:numId w:val="8"/>
        </w:numPr>
        <w:tabs>
          <w:tab w:val="clear" w:pos="786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656">
        <w:rPr>
          <w:rFonts w:ascii="Times New Roman" w:hAnsi="Times New Roman" w:cs="Times New Roman"/>
          <w:color w:val="000000"/>
          <w:sz w:val="24"/>
          <w:szCs w:val="24"/>
        </w:rPr>
        <w:t xml:space="preserve">Родионова И.А., Холина В.Н. Пособие для поступающих в вузы в трех частях.- М.: РУДН, Уникум-центр, 1998 </w:t>
      </w:r>
    </w:p>
    <w:p w:rsidR="00F42656" w:rsidRPr="00F42656" w:rsidRDefault="00F42656" w:rsidP="000A22F0">
      <w:pPr>
        <w:numPr>
          <w:ilvl w:val="0"/>
          <w:numId w:val="8"/>
        </w:numPr>
        <w:tabs>
          <w:tab w:val="clear" w:pos="786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656">
        <w:rPr>
          <w:rFonts w:ascii="Times New Roman" w:hAnsi="Times New Roman" w:cs="Times New Roman"/>
          <w:color w:val="000000"/>
          <w:sz w:val="24"/>
          <w:szCs w:val="24"/>
        </w:rPr>
        <w:t xml:space="preserve">Страны мира. Энциклопедический справочник. - Смоленск, Русич,.2000 </w:t>
      </w:r>
    </w:p>
    <w:p w:rsidR="00F42656" w:rsidRPr="00F42656" w:rsidRDefault="00F42656" w:rsidP="000A22F0">
      <w:pPr>
        <w:numPr>
          <w:ilvl w:val="0"/>
          <w:numId w:val="8"/>
        </w:numPr>
        <w:tabs>
          <w:tab w:val="clear" w:pos="786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656">
        <w:rPr>
          <w:rFonts w:ascii="Times New Roman" w:hAnsi="Times New Roman" w:cs="Times New Roman"/>
          <w:color w:val="000000"/>
          <w:sz w:val="24"/>
          <w:szCs w:val="24"/>
        </w:rPr>
        <w:t xml:space="preserve">Шатных А.В. «Современный урок географии». Методические разработки уроков географии в 10 классе. - М.: Школьная пресса, 2002 </w:t>
      </w:r>
    </w:p>
    <w:p w:rsidR="00F42656" w:rsidRPr="00F42656" w:rsidRDefault="00F42656" w:rsidP="000A22F0">
      <w:pPr>
        <w:numPr>
          <w:ilvl w:val="0"/>
          <w:numId w:val="8"/>
        </w:numPr>
        <w:tabs>
          <w:tab w:val="clear" w:pos="786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656">
        <w:rPr>
          <w:rFonts w:ascii="Times New Roman" w:hAnsi="Times New Roman" w:cs="Times New Roman"/>
          <w:color w:val="000000"/>
          <w:sz w:val="24"/>
          <w:szCs w:val="24"/>
        </w:rPr>
        <w:t>Газета «География». - М.: Изд. дом «1 Сентября», научно-методический журнал «География в школе»  - М.: Школа-Пресс</w:t>
      </w:r>
    </w:p>
    <w:p w:rsidR="00F42656" w:rsidRPr="00F42656" w:rsidRDefault="00F42656" w:rsidP="000A22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656">
        <w:rPr>
          <w:rFonts w:ascii="Times New Roman" w:hAnsi="Times New Roman" w:cs="Times New Roman"/>
          <w:b/>
          <w:sz w:val="24"/>
          <w:szCs w:val="24"/>
        </w:rPr>
        <w:t>Пособия для учителя:</w:t>
      </w:r>
    </w:p>
    <w:p w:rsidR="00F42656" w:rsidRPr="00F42656" w:rsidRDefault="00F42656" w:rsidP="000A22F0">
      <w:pPr>
        <w:jc w:val="both"/>
        <w:rPr>
          <w:rFonts w:ascii="Times New Roman" w:hAnsi="Times New Roman" w:cs="Times New Roman"/>
          <w:sz w:val="24"/>
          <w:szCs w:val="24"/>
        </w:rPr>
      </w:pPr>
      <w:r w:rsidRPr="00F42656">
        <w:rPr>
          <w:rFonts w:ascii="Times New Roman" w:hAnsi="Times New Roman" w:cs="Times New Roman"/>
          <w:sz w:val="24"/>
          <w:szCs w:val="24"/>
        </w:rPr>
        <w:t>1.Жижина Е.А., Никитина Н.А. Поурочные разработки по географии:10 класс.- М.: ВАКО, 2007.</w:t>
      </w:r>
    </w:p>
    <w:p w:rsidR="00F42656" w:rsidRPr="0031713E" w:rsidRDefault="00F42656" w:rsidP="000A22F0">
      <w:pPr>
        <w:jc w:val="both"/>
        <w:rPr>
          <w:sz w:val="28"/>
          <w:szCs w:val="28"/>
        </w:rPr>
      </w:pPr>
      <w:r w:rsidRPr="00F42656">
        <w:rPr>
          <w:rFonts w:ascii="Times New Roman" w:hAnsi="Times New Roman" w:cs="Times New Roman"/>
          <w:sz w:val="24"/>
          <w:szCs w:val="24"/>
        </w:rPr>
        <w:t>2. Экономическая и социальная география мира. 10 класс. Ч.1 Общая характеристика мира: поурочные планы на основе учебника В.П. Максаковского. – Волгоград: Учитель, 2005</w:t>
      </w:r>
      <w:r>
        <w:rPr>
          <w:sz w:val="28"/>
          <w:szCs w:val="28"/>
        </w:rPr>
        <w:t>.</w:t>
      </w:r>
    </w:p>
    <w:p w:rsidR="00F42656" w:rsidRPr="008E5220" w:rsidRDefault="00F42656" w:rsidP="000A22F0">
      <w:pPr>
        <w:jc w:val="both"/>
        <w:rPr>
          <w:b/>
          <w:i/>
          <w:color w:val="C00000"/>
          <w:sz w:val="28"/>
          <w:szCs w:val="28"/>
        </w:rPr>
      </w:pPr>
    </w:p>
    <w:p w:rsidR="00F42656" w:rsidRDefault="00F42656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F16" w:rsidRDefault="000C1F16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F16" w:rsidRDefault="000C1F16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F16" w:rsidRPr="00DD5195" w:rsidRDefault="00961A6F" w:rsidP="000A2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0130" cy="8648345"/>
            <wp:effectExtent l="19050" t="0" r="0" b="0"/>
            <wp:docPr id="2" name="Рисунок 2" descr="C:\Documents and Settings\Учитель\Мои документы\Мои рисунки\MP Navigator EX\2019_03_05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MP Navigator EX\2019_03_05\IMG_0009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1F16" w:rsidRPr="00DD5195" w:rsidSect="0013345B">
      <w:footerReference w:type="defaul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00B" w:rsidRDefault="0033600B" w:rsidP="003119FB">
      <w:pPr>
        <w:spacing w:after="0" w:line="240" w:lineRule="auto"/>
      </w:pPr>
      <w:r>
        <w:separator/>
      </w:r>
    </w:p>
  </w:endnote>
  <w:endnote w:type="continuationSeparator" w:id="0">
    <w:p w:rsidR="0033600B" w:rsidRDefault="0033600B" w:rsidP="00311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34969"/>
      <w:docPartObj>
        <w:docPartGallery w:val="Page Numbers (Bottom of Page)"/>
        <w:docPartUnique/>
      </w:docPartObj>
    </w:sdtPr>
    <w:sdtContent>
      <w:p w:rsidR="00960ED5" w:rsidRDefault="00840267">
        <w:pPr>
          <w:pStyle w:val="aa"/>
          <w:jc w:val="right"/>
        </w:pPr>
        <w:fldSimple w:instr=" PAGE   \* MERGEFORMAT ">
          <w:r w:rsidR="00BE535E">
            <w:rPr>
              <w:noProof/>
            </w:rPr>
            <w:t>14</w:t>
          </w:r>
        </w:fldSimple>
      </w:p>
    </w:sdtContent>
  </w:sdt>
  <w:p w:rsidR="00960ED5" w:rsidRDefault="00960E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00B" w:rsidRDefault="0033600B" w:rsidP="003119FB">
      <w:pPr>
        <w:spacing w:after="0" w:line="240" w:lineRule="auto"/>
      </w:pPr>
      <w:r>
        <w:separator/>
      </w:r>
    </w:p>
  </w:footnote>
  <w:footnote w:type="continuationSeparator" w:id="0">
    <w:p w:rsidR="0033600B" w:rsidRDefault="0033600B" w:rsidP="00311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E4CA98"/>
    <w:lvl w:ilvl="0">
      <w:numFmt w:val="bullet"/>
      <w:lvlText w:val="*"/>
      <w:lvlJc w:val="left"/>
    </w:lvl>
  </w:abstractNum>
  <w:abstractNum w:abstractNumId="1">
    <w:nsid w:val="024F4A07"/>
    <w:multiLevelType w:val="hybridMultilevel"/>
    <w:tmpl w:val="5502C63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55426C4"/>
    <w:multiLevelType w:val="hybridMultilevel"/>
    <w:tmpl w:val="2BB04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5AA8C6">
      <w:start w:val="1"/>
      <w:numFmt w:val="decimal"/>
      <w:lvlText w:val="%2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2" w:tplc="B380D7BE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BB5297"/>
    <w:multiLevelType w:val="hybridMultilevel"/>
    <w:tmpl w:val="4CC45C1C"/>
    <w:lvl w:ilvl="0" w:tplc="864A53D4">
      <w:start w:val="1"/>
      <w:numFmt w:val="decimal"/>
      <w:lvlText w:val="%1."/>
      <w:lvlJc w:val="left"/>
      <w:pPr>
        <w:tabs>
          <w:tab w:val="num" w:pos="910"/>
        </w:tabs>
        <w:ind w:left="91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13245E"/>
    <w:multiLevelType w:val="hybridMultilevel"/>
    <w:tmpl w:val="D6FAE1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75D797E"/>
    <w:multiLevelType w:val="hybridMultilevel"/>
    <w:tmpl w:val="675464B6"/>
    <w:lvl w:ilvl="0" w:tplc="174C46B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6">
    <w:nsid w:val="2FA80EB8"/>
    <w:multiLevelType w:val="hybridMultilevel"/>
    <w:tmpl w:val="6FEE7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091F33"/>
    <w:multiLevelType w:val="hybridMultilevel"/>
    <w:tmpl w:val="76E829E2"/>
    <w:lvl w:ilvl="0" w:tplc="1D6618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FF31794"/>
    <w:multiLevelType w:val="hybridMultilevel"/>
    <w:tmpl w:val="8F5AE1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7A1F03"/>
    <w:multiLevelType w:val="hybridMultilevel"/>
    <w:tmpl w:val="D95406AC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85C7039"/>
    <w:multiLevelType w:val="hybridMultilevel"/>
    <w:tmpl w:val="2748692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4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4">
    <w:abstractNumId w:val="8"/>
  </w:num>
  <w:num w:numId="5">
    <w:abstractNumId w:val="6"/>
  </w:num>
  <w:num w:numId="6">
    <w:abstractNumId w:val="3"/>
  </w:num>
  <w:num w:numId="7">
    <w:abstractNumId w:val="9"/>
  </w:num>
  <w:num w:numId="8">
    <w:abstractNumId w:val="10"/>
  </w:num>
  <w:num w:numId="9">
    <w:abstractNumId w:val="7"/>
  </w:num>
  <w:num w:numId="10">
    <w:abstractNumId w:val="5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3345B"/>
    <w:rsid w:val="00014077"/>
    <w:rsid w:val="000838C4"/>
    <w:rsid w:val="000A22F0"/>
    <w:rsid w:val="000A76FA"/>
    <w:rsid w:val="000C1F16"/>
    <w:rsid w:val="000D1B50"/>
    <w:rsid w:val="000D268C"/>
    <w:rsid w:val="000F247A"/>
    <w:rsid w:val="0013345B"/>
    <w:rsid w:val="00147354"/>
    <w:rsid w:val="00177AD2"/>
    <w:rsid w:val="001865FF"/>
    <w:rsid w:val="001A671B"/>
    <w:rsid w:val="001F2B09"/>
    <w:rsid w:val="00210149"/>
    <w:rsid w:val="00295EEC"/>
    <w:rsid w:val="002B73A7"/>
    <w:rsid w:val="003119FB"/>
    <w:rsid w:val="00317558"/>
    <w:rsid w:val="0033600B"/>
    <w:rsid w:val="004022B8"/>
    <w:rsid w:val="004912F0"/>
    <w:rsid w:val="00573781"/>
    <w:rsid w:val="0058156A"/>
    <w:rsid w:val="005F4B36"/>
    <w:rsid w:val="00611F55"/>
    <w:rsid w:val="006129D4"/>
    <w:rsid w:val="00645ADB"/>
    <w:rsid w:val="00647ACE"/>
    <w:rsid w:val="006B01E9"/>
    <w:rsid w:val="006B7ABA"/>
    <w:rsid w:val="00760BD5"/>
    <w:rsid w:val="007860F1"/>
    <w:rsid w:val="007A2A02"/>
    <w:rsid w:val="007B55FA"/>
    <w:rsid w:val="007E0514"/>
    <w:rsid w:val="00813865"/>
    <w:rsid w:val="00840267"/>
    <w:rsid w:val="0085113B"/>
    <w:rsid w:val="008543B7"/>
    <w:rsid w:val="00855CA8"/>
    <w:rsid w:val="008906D9"/>
    <w:rsid w:val="008E215C"/>
    <w:rsid w:val="0093273F"/>
    <w:rsid w:val="00934F60"/>
    <w:rsid w:val="00935FCB"/>
    <w:rsid w:val="00960ED5"/>
    <w:rsid w:val="00961A6F"/>
    <w:rsid w:val="009C7215"/>
    <w:rsid w:val="00A05225"/>
    <w:rsid w:val="00A177CC"/>
    <w:rsid w:val="00B04F19"/>
    <w:rsid w:val="00B24931"/>
    <w:rsid w:val="00B45C6C"/>
    <w:rsid w:val="00B623BB"/>
    <w:rsid w:val="00B63D20"/>
    <w:rsid w:val="00BE535E"/>
    <w:rsid w:val="00C802FC"/>
    <w:rsid w:val="00CC6214"/>
    <w:rsid w:val="00D30D80"/>
    <w:rsid w:val="00D83367"/>
    <w:rsid w:val="00DA4ABA"/>
    <w:rsid w:val="00DD5195"/>
    <w:rsid w:val="00DE3F92"/>
    <w:rsid w:val="00E408A2"/>
    <w:rsid w:val="00E559ED"/>
    <w:rsid w:val="00EF7DCA"/>
    <w:rsid w:val="00F10FEA"/>
    <w:rsid w:val="00F42656"/>
    <w:rsid w:val="00F51EE3"/>
    <w:rsid w:val="00F6169A"/>
    <w:rsid w:val="00FA7F70"/>
    <w:rsid w:val="00FB4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B7"/>
  </w:style>
  <w:style w:type="paragraph" w:styleId="1">
    <w:name w:val="heading 1"/>
    <w:basedOn w:val="a"/>
    <w:next w:val="a"/>
    <w:link w:val="10"/>
    <w:qFormat/>
    <w:rsid w:val="0013345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345B"/>
    <w:rPr>
      <w:b/>
      <w:bCs/>
    </w:rPr>
  </w:style>
  <w:style w:type="paragraph" w:styleId="a4">
    <w:name w:val="List Paragraph"/>
    <w:basedOn w:val="a"/>
    <w:qFormat/>
    <w:rsid w:val="0013345B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</w:rPr>
  </w:style>
  <w:style w:type="paragraph" w:customStyle="1" w:styleId="11">
    <w:name w:val="Основной 1 см"/>
    <w:basedOn w:val="a"/>
    <w:rsid w:val="0013345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paragraph" w:customStyle="1" w:styleId="Default">
    <w:name w:val="Default"/>
    <w:rsid w:val="001334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ko-KR"/>
    </w:rPr>
  </w:style>
  <w:style w:type="character" w:customStyle="1" w:styleId="10">
    <w:name w:val="Заголовок 1 Знак"/>
    <w:basedOn w:val="a0"/>
    <w:link w:val="1"/>
    <w:rsid w:val="0013345B"/>
    <w:rPr>
      <w:rFonts w:ascii="Arial" w:eastAsia="Times New Roman" w:hAnsi="Arial" w:cs="Arial"/>
      <w:b/>
      <w:bCs/>
      <w:kern w:val="32"/>
      <w:sz w:val="32"/>
      <w:szCs w:val="32"/>
    </w:rPr>
  </w:style>
  <w:style w:type="table" w:styleId="a5">
    <w:name w:val="Table Grid"/>
    <w:basedOn w:val="a1"/>
    <w:rsid w:val="00DD5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DA4A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DA4ABA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311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19FB"/>
  </w:style>
  <w:style w:type="paragraph" w:styleId="aa">
    <w:name w:val="footer"/>
    <w:basedOn w:val="a"/>
    <w:link w:val="ab"/>
    <w:uiPriority w:val="99"/>
    <w:unhideWhenUsed/>
    <w:rsid w:val="00311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19FB"/>
  </w:style>
  <w:style w:type="paragraph" w:styleId="ac">
    <w:name w:val="Body Text Indent"/>
    <w:basedOn w:val="a"/>
    <w:link w:val="ad"/>
    <w:uiPriority w:val="99"/>
    <w:semiHidden/>
    <w:unhideWhenUsed/>
    <w:rsid w:val="00A177C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177CC"/>
  </w:style>
  <w:style w:type="paragraph" w:styleId="ae">
    <w:name w:val="Normal (Web)"/>
    <w:basedOn w:val="a"/>
    <w:unhideWhenUsed/>
    <w:rsid w:val="0096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Title"/>
    <w:basedOn w:val="a"/>
    <w:link w:val="af0"/>
    <w:qFormat/>
    <w:rsid w:val="004022B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Название Знак"/>
    <w:basedOn w:val="a0"/>
    <w:link w:val="af"/>
    <w:rsid w:val="004022B8"/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0C1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C1F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4765</Words>
  <Characters>27161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2019-03-04T18:14:00Z</cp:lastPrinted>
  <dcterms:created xsi:type="dcterms:W3CDTF">2022-02-08T09:16:00Z</dcterms:created>
  <dcterms:modified xsi:type="dcterms:W3CDTF">2022-02-08T09:16:00Z</dcterms:modified>
</cp:coreProperties>
</file>