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B9" w:rsidRPr="00A22059" w:rsidRDefault="00C92CB9" w:rsidP="00C92CB9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22059"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</w:t>
      </w:r>
      <w:r w:rsidRPr="00A22059">
        <w:rPr>
          <w:rFonts w:ascii="Times New Roman" w:hAnsi="Times New Roman"/>
          <w:b/>
          <w:sz w:val="24"/>
          <w:szCs w:val="24"/>
        </w:rPr>
        <w:t>Пояснительная записка</w:t>
      </w:r>
      <w:r w:rsidRPr="00A22059">
        <w:rPr>
          <w:b/>
          <w:sz w:val="24"/>
          <w:szCs w:val="24"/>
        </w:rPr>
        <w:t xml:space="preserve"> </w:t>
      </w:r>
    </w:p>
    <w:p w:rsidR="00C92CB9" w:rsidRPr="00A22059" w:rsidRDefault="00C92CB9" w:rsidP="00C92CB9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2205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22059">
        <w:rPr>
          <w:rFonts w:ascii="Times New Roman" w:hAnsi="Times New Roman"/>
          <w:bCs/>
          <w:iCs/>
          <w:sz w:val="24"/>
          <w:szCs w:val="24"/>
        </w:rPr>
        <w:t>Настоящая  рабочая программа</w:t>
      </w:r>
      <w:r w:rsidRPr="00A22059">
        <w:rPr>
          <w:rFonts w:ascii="Times New Roman" w:hAnsi="Times New Roman"/>
          <w:sz w:val="24"/>
          <w:szCs w:val="24"/>
        </w:rPr>
        <w:t xml:space="preserve"> разработана на основе  авторской программы Власенкова А. И. А. И. </w:t>
      </w:r>
      <w:proofErr w:type="spellStart"/>
      <w:r w:rsidRPr="00A22059">
        <w:rPr>
          <w:rFonts w:ascii="Times New Roman" w:hAnsi="Times New Roman"/>
          <w:sz w:val="24"/>
          <w:szCs w:val="24"/>
        </w:rPr>
        <w:t>Рыбченковой</w:t>
      </w:r>
      <w:proofErr w:type="spellEnd"/>
      <w:r w:rsidRPr="00A22059">
        <w:rPr>
          <w:rFonts w:ascii="Times New Roman" w:hAnsi="Times New Roman"/>
          <w:sz w:val="24"/>
          <w:szCs w:val="24"/>
        </w:rPr>
        <w:t xml:space="preserve"> (Методические рекомендации к учебнику « Русский язык.</w:t>
      </w:r>
      <w:proofErr w:type="gramEnd"/>
      <w:r w:rsidRPr="00A22059">
        <w:rPr>
          <w:rFonts w:ascii="Times New Roman" w:hAnsi="Times New Roman"/>
          <w:sz w:val="24"/>
          <w:szCs w:val="24"/>
        </w:rPr>
        <w:t xml:space="preserve">  Грамматика. Текст. Стили речи.10-11 классы»: Книга для учителя. - </w:t>
      </w:r>
      <w:proofErr w:type="gramStart"/>
      <w:r w:rsidRPr="00A22059">
        <w:rPr>
          <w:rFonts w:ascii="Times New Roman" w:hAnsi="Times New Roman"/>
          <w:sz w:val="24"/>
          <w:szCs w:val="24"/>
        </w:rPr>
        <w:t>М.: Просвещение, 2011 год) и</w:t>
      </w:r>
      <w:r w:rsidRPr="00A22059">
        <w:rPr>
          <w:rFonts w:ascii="Times New Roman" w:hAnsi="Times New Roman"/>
          <w:b/>
          <w:sz w:val="24"/>
          <w:szCs w:val="24"/>
        </w:rPr>
        <w:t xml:space="preserve"> </w:t>
      </w:r>
      <w:r w:rsidRPr="00A22059">
        <w:rPr>
          <w:rFonts w:ascii="Times New Roman" w:hAnsi="Times New Roman"/>
          <w:sz w:val="24"/>
          <w:szCs w:val="24"/>
        </w:rPr>
        <w:t>ориентирована на использование учебно-методического комплекта:</w:t>
      </w:r>
      <w:proofErr w:type="gramEnd"/>
    </w:p>
    <w:p w:rsidR="00C92CB9" w:rsidRPr="00A22059" w:rsidRDefault="00C92CB9" w:rsidP="00C92CB9">
      <w:pPr>
        <w:autoSpaceDE w:val="0"/>
        <w:autoSpaceDN w:val="0"/>
        <w:adjustRightInd w:val="0"/>
        <w:spacing w:line="240" w:lineRule="auto"/>
        <w:jc w:val="both"/>
        <w:rPr>
          <w:rStyle w:val="FontStyle17"/>
          <w:rFonts w:ascii="Times New Roman" w:hAnsi="Times New Roman" w:cs="Times New Roman"/>
          <w:sz w:val="24"/>
          <w:szCs w:val="24"/>
        </w:rPr>
      </w:pPr>
      <w:r w:rsidRPr="00A22059">
        <w:rPr>
          <w:rStyle w:val="FontStyle17"/>
          <w:rFonts w:ascii="Times New Roman" w:hAnsi="Times New Roman" w:cs="Times New Roman"/>
          <w:sz w:val="24"/>
          <w:szCs w:val="24"/>
        </w:rPr>
        <w:t xml:space="preserve">    1. Власенков А. И. Русский язык: Грамматика. Текст. Стили речи: Учеб</w:t>
      </w:r>
      <w:proofErr w:type="gramStart"/>
      <w:r w:rsidRPr="00A22059">
        <w:rPr>
          <w:rStyle w:val="FontStyle17"/>
          <w:rFonts w:ascii="Times New Roman" w:hAnsi="Times New Roman" w:cs="Times New Roman"/>
          <w:sz w:val="24"/>
          <w:szCs w:val="24"/>
        </w:rPr>
        <w:t>.</w:t>
      </w:r>
      <w:proofErr w:type="gramEnd"/>
      <w:r w:rsidRPr="00A22059">
        <w:rPr>
          <w:rStyle w:val="FontStyle17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22059">
        <w:rPr>
          <w:rStyle w:val="FontStyle17"/>
          <w:rFonts w:ascii="Times New Roman" w:hAnsi="Times New Roman" w:cs="Times New Roman"/>
          <w:sz w:val="24"/>
          <w:szCs w:val="24"/>
        </w:rPr>
        <w:t>д</w:t>
      </w:r>
      <w:proofErr w:type="gramEnd"/>
      <w:r w:rsidRPr="00A22059">
        <w:rPr>
          <w:rStyle w:val="FontStyle17"/>
          <w:rFonts w:ascii="Times New Roman" w:hAnsi="Times New Roman" w:cs="Times New Roman"/>
          <w:sz w:val="24"/>
          <w:szCs w:val="24"/>
        </w:rPr>
        <w:t xml:space="preserve">ля 10-11 </w:t>
      </w:r>
      <w:proofErr w:type="spellStart"/>
      <w:r w:rsidRPr="00A22059">
        <w:rPr>
          <w:rStyle w:val="FontStyle17"/>
          <w:rFonts w:ascii="Times New Roman" w:hAnsi="Times New Roman" w:cs="Times New Roman"/>
          <w:sz w:val="24"/>
          <w:szCs w:val="24"/>
        </w:rPr>
        <w:t>кл</w:t>
      </w:r>
      <w:proofErr w:type="spellEnd"/>
      <w:r w:rsidRPr="00A22059">
        <w:rPr>
          <w:rStyle w:val="FontStyle17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2059">
        <w:rPr>
          <w:rStyle w:val="FontStyle17"/>
          <w:rFonts w:ascii="Times New Roman" w:hAnsi="Times New Roman" w:cs="Times New Roman"/>
          <w:sz w:val="24"/>
          <w:szCs w:val="24"/>
        </w:rPr>
        <w:t>общеобраз</w:t>
      </w:r>
      <w:proofErr w:type="spellEnd"/>
      <w:r w:rsidRPr="00A22059">
        <w:rPr>
          <w:rStyle w:val="FontStyle17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22059">
        <w:rPr>
          <w:rStyle w:val="FontStyle17"/>
          <w:rFonts w:ascii="Times New Roman" w:hAnsi="Times New Roman" w:cs="Times New Roman"/>
          <w:sz w:val="24"/>
          <w:szCs w:val="24"/>
        </w:rPr>
        <w:t>учрежд</w:t>
      </w:r>
      <w:proofErr w:type="spellEnd"/>
      <w:r w:rsidRPr="00A22059">
        <w:rPr>
          <w:rStyle w:val="FontStyle17"/>
          <w:rFonts w:ascii="Times New Roman" w:hAnsi="Times New Roman" w:cs="Times New Roman"/>
          <w:sz w:val="24"/>
          <w:szCs w:val="24"/>
        </w:rPr>
        <w:t xml:space="preserve">. / А. И. Власенков, Л. М. </w:t>
      </w:r>
      <w:proofErr w:type="spellStart"/>
      <w:r w:rsidRPr="00A22059">
        <w:rPr>
          <w:rStyle w:val="FontStyle17"/>
          <w:rFonts w:ascii="Times New Roman" w:hAnsi="Times New Roman" w:cs="Times New Roman"/>
          <w:sz w:val="24"/>
          <w:szCs w:val="24"/>
        </w:rPr>
        <w:t>Рыбченкова</w:t>
      </w:r>
      <w:proofErr w:type="spellEnd"/>
      <w:r w:rsidRPr="00A22059">
        <w:rPr>
          <w:rStyle w:val="FontStyle17"/>
          <w:rFonts w:ascii="Times New Roman" w:hAnsi="Times New Roman" w:cs="Times New Roman"/>
          <w:sz w:val="24"/>
          <w:szCs w:val="24"/>
        </w:rPr>
        <w:t>. - 4-е издание. - М.: Просвещение, 2012.</w:t>
      </w:r>
    </w:p>
    <w:p w:rsidR="00C92CB9" w:rsidRPr="00A22059" w:rsidRDefault="00C92CB9" w:rsidP="00C92CB9">
      <w:pPr>
        <w:pStyle w:val="a3"/>
        <w:spacing w:before="4"/>
        <w:ind w:right="4"/>
      </w:pPr>
      <w:r w:rsidRPr="00A22059">
        <w:rPr>
          <w:rFonts w:ascii="Times New Roman" w:hAnsi="Times New Roman" w:cs="Times New Roman"/>
        </w:rPr>
        <w:t xml:space="preserve">   2. Власенков А. И. </w:t>
      </w:r>
      <w:proofErr w:type="spellStart"/>
      <w:r w:rsidRPr="00A22059">
        <w:rPr>
          <w:rFonts w:ascii="Times New Roman" w:hAnsi="Times New Roman" w:cs="Times New Roman"/>
        </w:rPr>
        <w:t>Рыбченкова</w:t>
      </w:r>
      <w:proofErr w:type="spellEnd"/>
      <w:r w:rsidRPr="00A22059">
        <w:rPr>
          <w:rFonts w:ascii="Times New Roman" w:hAnsi="Times New Roman" w:cs="Times New Roman"/>
        </w:rPr>
        <w:t xml:space="preserve"> Л.М. Дидактические материалы к учебнику «Русский язык: Грамматика. Текст. Стили речи. 10-11 классы». - М.: Просвещение, 2007. </w:t>
      </w:r>
    </w:p>
    <w:p w:rsidR="00C92CB9" w:rsidRPr="00A22059" w:rsidRDefault="00C92CB9" w:rsidP="00C92CB9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22059">
        <w:rPr>
          <w:rFonts w:ascii="Times New Roman" w:hAnsi="Times New Roman"/>
          <w:sz w:val="24"/>
          <w:szCs w:val="24"/>
        </w:rPr>
        <w:t xml:space="preserve"> Курс программы Власенкова А. И. рассчитан на 68 часов. Согласно действующему Уставу и учебному плану образовательного учреждения, тематическое планирование составлено на  68 часов: 34 часа (34 учебные недели) в 10 классе и 34 часа (34 недели) в 11 классе.</w:t>
      </w:r>
    </w:p>
    <w:p w:rsidR="00C92CB9" w:rsidRPr="00A22059" w:rsidRDefault="00C92CB9" w:rsidP="00C92CB9">
      <w:pPr>
        <w:jc w:val="both"/>
        <w:rPr>
          <w:rFonts w:ascii="Times New Roman" w:hAnsi="Times New Roman"/>
          <w:sz w:val="24"/>
          <w:szCs w:val="24"/>
        </w:rPr>
      </w:pPr>
      <w:r w:rsidRPr="00A22059"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Pr="00A22059">
        <w:rPr>
          <w:rFonts w:ascii="Times New Roman" w:hAnsi="Times New Roman"/>
          <w:sz w:val="24"/>
          <w:szCs w:val="24"/>
        </w:rPr>
        <w:t xml:space="preserve"> В течение учебного года возможно изменение количества часов на изучение тем программы, несоответствие дат «по плану» и «фактически» в связи с совпадением уроков расписания с праздничными днями, сроками проведения каникулярных дней и другими особенностями функционирования учебного заведения.</w:t>
      </w:r>
    </w:p>
    <w:p w:rsidR="00C92CB9" w:rsidRPr="00A22059" w:rsidRDefault="00C92CB9" w:rsidP="00C92CB9">
      <w:pPr>
        <w:jc w:val="both"/>
        <w:rPr>
          <w:rFonts w:ascii="Times New Roman" w:hAnsi="Times New Roman"/>
          <w:sz w:val="24"/>
          <w:szCs w:val="24"/>
        </w:rPr>
      </w:pPr>
      <w:r w:rsidRPr="00A22059">
        <w:rPr>
          <w:rFonts w:ascii="Times New Roman" w:hAnsi="Times New Roman"/>
          <w:sz w:val="24"/>
          <w:szCs w:val="24"/>
        </w:rPr>
        <w:t xml:space="preserve">          Рабочая программа предусматривает проведение вводного, промежуточного и итогового контроля знаний согласно программе внутреннего мониторинга качества образовательной системы школы.</w:t>
      </w:r>
    </w:p>
    <w:p w:rsidR="00C92CB9" w:rsidRPr="00A22059" w:rsidRDefault="00C92CB9" w:rsidP="00C92CB9">
      <w:pPr>
        <w:jc w:val="both"/>
        <w:rPr>
          <w:rFonts w:ascii="Times New Roman" w:hAnsi="Times New Roman"/>
          <w:b/>
          <w:sz w:val="24"/>
          <w:szCs w:val="24"/>
        </w:rPr>
      </w:pPr>
      <w:r w:rsidRPr="00A22059">
        <w:rPr>
          <w:rFonts w:ascii="Times New Roman" w:hAnsi="Times New Roman"/>
          <w:b/>
          <w:sz w:val="24"/>
          <w:szCs w:val="24"/>
        </w:rPr>
        <w:t>Изучение предмета Русский язык 10 - 11 класс направлено на достижение следующих целей обучения:</w:t>
      </w:r>
    </w:p>
    <w:p w:rsidR="00C92CB9" w:rsidRPr="00A22059" w:rsidRDefault="00C92CB9" w:rsidP="00C92CB9">
      <w:pPr>
        <w:jc w:val="both"/>
        <w:rPr>
          <w:rFonts w:ascii="Times New Roman" w:hAnsi="Times New Roman"/>
          <w:b/>
          <w:sz w:val="24"/>
          <w:szCs w:val="24"/>
        </w:rPr>
      </w:pPr>
      <w:r w:rsidRPr="00A22059">
        <w:rPr>
          <w:rFonts w:ascii="Times New Roman" w:hAnsi="Times New Roman"/>
          <w:b/>
          <w:sz w:val="24"/>
          <w:szCs w:val="24"/>
        </w:rPr>
        <w:t xml:space="preserve">      -</w:t>
      </w:r>
      <w:r w:rsidRPr="00A22059">
        <w:rPr>
          <w:rFonts w:ascii="Times New Roman" w:hAnsi="Times New Roman"/>
          <w:sz w:val="24"/>
          <w:szCs w:val="24"/>
        </w:rPr>
        <w:t xml:space="preserve"> развить умения учащихся по фонетике, графике, лексике и фразеологии, грамматике и правописанию;</w:t>
      </w:r>
    </w:p>
    <w:p w:rsidR="00C92CB9" w:rsidRPr="00A22059" w:rsidRDefault="00C92CB9" w:rsidP="00C92C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2059">
        <w:rPr>
          <w:rFonts w:ascii="Times New Roman" w:hAnsi="Times New Roman"/>
          <w:sz w:val="24"/>
          <w:szCs w:val="24"/>
        </w:rPr>
        <w:t>- совершенствовать орфографическую и пунктуационную  грамотность;</w:t>
      </w:r>
    </w:p>
    <w:p w:rsidR="00C92CB9" w:rsidRPr="00A22059" w:rsidRDefault="00C92CB9" w:rsidP="00C92CB9">
      <w:pPr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A22059">
        <w:rPr>
          <w:rFonts w:ascii="Times New Roman" w:hAnsi="Times New Roman"/>
          <w:sz w:val="24"/>
          <w:szCs w:val="24"/>
        </w:rPr>
        <w:t>закрепить и расширить знания учащихся  о тексте;</w:t>
      </w:r>
    </w:p>
    <w:p w:rsidR="00C92CB9" w:rsidRPr="00A22059" w:rsidRDefault="00C92CB9" w:rsidP="00C92C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2059">
        <w:rPr>
          <w:rFonts w:ascii="Times New Roman" w:hAnsi="Times New Roman"/>
          <w:sz w:val="24"/>
          <w:szCs w:val="24"/>
        </w:rPr>
        <w:t xml:space="preserve">-способствовать развитию речи на </w:t>
      </w:r>
      <w:proofErr w:type="spellStart"/>
      <w:r w:rsidRPr="00A22059">
        <w:rPr>
          <w:rFonts w:ascii="Times New Roman" w:hAnsi="Times New Roman"/>
          <w:sz w:val="24"/>
          <w:szCs w:val="24"/>
        </w:rPr>
        <w:t>межпредметной</w:t>
      </w:r>
      <w:proofErr w:type="spellEnd"/>
      <w:r w:rsidRPr="00A22059">
        <w:rPr>
          <w:rFonts w:ascii="Times New Roman" w:hAnsi="Times New Roman"/>
          <w:sz w:val="24"/>
          <w:szCs w:val="24"/>
        </w:rPr>
        <w:t xml:space="preserve"> основе;</w:t>
      </w:r>
    </w:p>
    <w:p w:rsidR="00C92CB9" w:rsidRPr="00A22059" w:rsidRDefault="00C92CB9" w:rsidP="00C92C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2059">
        <w:rPr>
          <w:rFonts w:ascii="Times New Roman" w:hAnsi="Times New Roman"/>
          <w:sz w:val="24"/>
          <w:szCs w:val="24"/>
        </w:rPr>
        <w:t xml:space="preserve">-формирование и развития коммуникативной, языковой и лингвистической (языковедческой), </w:t>
      </w:r>
      <w:proofErr w:type="spellStart"/>
      <w:r w:rsidRPr="00A22059">
        <w:rPr>
          <w:rFonts w:ascii="Times New Roman" w:hAnsi="Times New Roman"/>
          <w:sz w:val="24"/>
          <w:szCs w:val="24"/>
        </w:rPr>
        <w:t>культуроведческой</w:t>
      </w:r>
      <w:proofErr w:type="spellEnd"/>
      <w:r w:rsidRPr="00A22059">
        <w:rPr>
          <w:rFonts w:ascii="Times New Roman" w:hAnsi="Times New Roman"/>
          <w:sz w:val="24"/>
          <w:szCs w:val="24"/>
        </w:rPr>
        <w:t xml:space="preserve"> компетенций.</w:t>
      </w:r>
    </w:p>
    <w:p w:rsidR="00C92CB9" w:rsidRPr="00A22059" w:rsidRDefault="00C92CB9" w:rsidP="00C92CB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92CB9" w:rsidRPr="00A22059" w:rsidRDefault="00C92CB9" w:rsidP="00C92CB9">
      <w:pPr>
        <w:tabs>
          <w:tab w:val="num" w:pos="2880"/>
        </w:tabs>
        <w:jc w:val="both"/>
        <w:rPr>
          <w:rFonts w:ascii="Times New Roman" w:hAnsi="Times New Roman"/>
          <w:sz w:val="24"/>
          <w:szCs w:val="24"/>
        </w:rPr>
      </w:pPr>
      <w:r w:rsidRPr="00A22059">
        <w:rPr>
          <w:rFonts w:ascii="Times New Roman" w:hAnsi="Times New Roman"/>
          <w:sz w:val="24"/>
          <w:szCs w:val="24"/>
        </w:rPr>
        <w:t xml:space="preserve">              </w:t>
      </w:r>
      <w:r w:rsidRPr="00A22059">
        <w:rPr>
          <w:rFonts w:ascii="Times New Roman" w:hAnsi="Times New Roman"/>
          <w:b/>
          <w:sz w:val="24"/>
          <w:szCs w:val="24"/>
        </w:rPr>
        <w:t>Данные цели предусматривают решение следующих задач</w:t>
      </w:r>
      <w:r w:rsidRPr="00A22059">
        <w:rPr>
          <w:rFonts w:ascii="Times New Roman" w:hAnsi="Times New Roman"/>
          <w:sz w:val="24"/>
          <w:szCs w:val="24"/>
        </w:rPr>
        <w:t>:</w:t>
      </w:r>
    </w:p>
    <w:p w:rsidR="00C92CB9" w:rsidRPr="00A22059" w:rsidRDefault="00C92CB9" w:rsidP="00C92CB9">
      <w:pPr>
        <w:tabs>
          <w:tab w:val="num" w:pos="2880"/>
        </w:tabs>
        <w:rPr>
          <w:rFonts w:ascii="Times New Roman" w:hAnsi="Times New Roman"/>
          <w:sz w:val="24"/>
          <w:szCs w:val="24"/>
        </w:rPr>
      </w:pPr>
      <w:r w:rsidRPr="00A22059">
        <w:rPr>
          <w:rFonts w:ascii="Times New Roman" w:hAnsi="Times New Roman"/>
          <w:sz w:val="24"/>
          <w:szCs w:val="24"/>
        </w:rPr>
        <w:t xml:space="preserve">    - формирование у учащихся научно-лингвистического мировоззрения, вооружения их основами знаний о родном языке (его устройстве</w:t>
      </w:r>
      <w:r w:rsidRPr="004D4B59">
        <w:rPr>
          <w:rFonts w:ascii="Times New Roman" w:hAnsi="Times New Roman"/>
          <w:sz w:val="28"/>
          <w:szCs w:val="28"/>
        </w:rPr>
        <w:t xml:space="preserve">, </w:t>
      </w:r>
      <w:r w:rsidRPr="00A22059">
        <w:rPr>
          <w:rFonts w:ascii="Times New Roman" w:hAnsi="Times New Roman"/>
          <w:sz w:val="24"/>
          <w:szCs w:val="24"/>
        </w:rPr>
        <w:t>функционировании), развитие языкового и эстетического идеала (т.е. представления о прекрасном в языке и речи).</w:t>
      </w:r>
    </w:p>
    <w:p w:rsidR="00C92CB9" w:rsidRPr="00A22059" w:rsidRDefault="00C92CB9" w:rsidP="00C92CB9">
      <w:pPr>
        <w:tabs>
          <w:tab w:val="num" w:pos="2880"/>
        </w:tabs>
        <w:rPr>
          <w:rFonts w:ascii="Times New Roman" w:hAnsi="Times New Roman"/>
          <w:sz w:val="24"/>
          <w:szCs w:val="24"/>
        </w:rPr>
      </w:pPr>
      <w:r w:rsidRPr="00A22059">
        <w:rPr>
          <w:rFonts w:ascii="Times New Roman" w:hAnsi="Times New Roman"/>
          <w:sz w:val="24"/>
          <w:szCs w:val="24"/>
        </w:rPr>
        <w:t xml:space="preserve">    -Коммуникативная компетенция (т.е. осведомленность школьников в особенностях функционирования родного языка в устной и письменной формах) реализуется в процессе решения следующих практических задач:</w:t>
      </w:r>
    </w:p>
    <w:p w:rsidR="00C92CB9" w:rsidRPr="00A22059" w:rsidRDefault="00C92CB9" w:rsidP="00C92CB9">
      <w:pPr>
        <w:rPr>
          <w:rFonts w:ascii="Times New Roman" w:hAnsi="Times New Roman"/>
          <w:sz w:val="24"/>
          <w:szCs w:val="24"/>
        </w:rPr>
      </w:pPr>
      <w:r w:rsidRPr="00A22059">
        <w:rPr>
          <w:rFonts w:ascii="Times New Roman" w:hAnsi="Times New Roman"/>
          <w:sz w:val="24"/>
          <w:szCs w:val="24"/>
        </w:rPr>
        <w:t xml:space="preserve">    -Формирования прочных орфографических и пунктуационных умений и навыков (в пределах программных требований); овладения нормами русского и литературного языка </w:t>
      </w:r>
      <w:r w:rsidRPr="00A22059">
        <w:rPr>
          <w:rFonts w:ascii="Times New Roman" w:hAnsi="Times New Roman"/>
          <w:sz w:val="24"/>
          <w:szCs w:val="24"/>
        </w:rPr>
        <w:lastRenderedPageBreak/>
        <w:t>и обогащения словарного запаса и грамматического строя речи учащихся; обучения школьников умению связно излагать свои мысли в устной и письменной форме. В результате  обучения русскому языку учащиеся должны свободно пользоваться им во всех общественных сферах его применения.</w:t>
      </w:r>
    </w:p>
    <w:p w:rsidR="00C92CB9" w:rsidRPr="00A22059" w:rsidRDefault="00C92CB9" w:rsidP="00C92CB9">
      <w:pPr>
        <w:jc w:val="both"/>
        <w:rPr>
          <w:rFonts w:ascii="Times New Roman" w:hAnsi="Times New Roman"/>
          <w:sz w:val="24"/>
          <w:szCs w:val="24"/>
        </w:rPr>
      </w:pPr>
      <w:r w:rsidRPr="00A22059">
        <w:rPr>
          <w:rFonts w:ascii="Times New Roman" w:hAnsi="Times New Roman"/>
          <w:sz w:val="24"/>
          <w:szCs w:val="24"/>
        </w:rPr>
        <w:t xml:space="preserve">     -Лингвистическая компетенция – это знания учащихся о самой лингвистике, ее разделах, целях научного изучения   языка, элементарные сведения о ее методах, этапах развития, о выдающихся  ученых, сделавших открытия в изучении родного языка.</w:t>
      </w:r>
    </w:p>
    <w:p w:rsidR="00C92CB9" w:rsidRPr="00A22059" w:rsidRDefault="00C92CB9" w:rsidP="00C92CB9">
      <w:pPr>
        <w:jc w:val="both"/>
        <w:rPr>
          <w:rFonts w:ascii="Times New Roman" w:hAnsi="Times New Roman"/>
          <w:sz w:val="24"/>
          <w:szCs w:val="24"/>
        </w:rPr>
      </w:pPr>
      <w:r w:rsidRPr="00A22059">
        <w:rPr>
          <w:rFonts w:ascii="Times New Roman" w:hAnsi="Times New Roman"/>
          <w:sz w:val="24"/>
          <w:szCs w:val="24"/>
        </w:rPr>
        <w:t xml:space="preserve">     -Развитие логического мышления учащихся, обучение школьников умению самостоятельно пополнять знания по русскому языку;</w:t>
      </w:r>
    </w:p>
    <w:p w:rsidR="00C92CB9" w:rsidRPr="00A22059" w:rsidRDefault="00C92CB9" w:rsidP="00C92CB9">
      <w:pPr>
        <w:jc w:val="both"/>
        <w:rPr>
          <w:rFonts w:ascii="Times New Roman" w:hAnsi="Times New Roman"/>
          <w:sz w:val="24"/>
          <w:szCs w:val="24"/>
        </w:rPr>
      </w:pPr>
      <w:r w:rsidRPr="00A22059">
        <w:rPr>
          <w:rFonts w:ascii="Times New Roman" w:hAnsi="Times New Roman"/>
          <w:sz w:val="24"/>
          <w:szCs w:val="24"/>
        </w:rPr>
        <w:t xml:space="preserve">     -Формирование </w:t>
      </w:r>
      <w:proofErr w:type="spellStart"/>
      <w:r w:rsidRPr="00A22059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A22059">
        <w:rPr>
          <w:rFonts w:ascii="Times New Roman" w:hAnsi="Times New Roman"/>
          <w:sz w:val="24"/>
          <w:szCs w:val="24"/>
        </w:rPr>
        <w:t xml:space="preserve"> умений – работа с книгой, со справочной литературой, совершенствование навыков чтения. </w:t>
      </w:r>
    </w:p>
    <w:p w:rsidR="00C92CB9" w:rsidRPr="00A22059" w:rsidRDefault="00C92CB9" w:rsidP="00C92CB9">
      <w:pPr>
        <w:jc w:val="both"/>
        <w:rPr>
          <w:rFonts w:ascii="Times New Roman" w:hAnsi="Times New Roman"/>
          <w:sz w:val="24"/>
          <w:szCs w:val="24"/>
        </w:rPr>
      </w:pPr>
      <w:r w:rsidRPr="00A22059">
        <w:rPr>
          <w:rFonts w:ascii="Times New Roman" w:hAnsi="Times New Roman"/>
          <w:sz w:val="24"/>
          <w:szCs w:val="24"/>
        </w:rPr>
        <w:t xml:space="preserve">      -Совершенствование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языка.</w:t>
      </w:r>
    </w:p>
    <w:p w:rsidR="00C92CB9" w:rsidRPr="00A22059" w:rsidRDefault="00C92CB9" w:rsidP="00C92CB9">
      <w:pPr>
        <w:rPr>
          <w:rFonts w:ascii="Times New Roman" w:hAnsi="Times New Roman"/>
          <w:b/>
          <w:color w:val="000000"/>
          <w:sz w:val="24"/>
          <w:szCs w:val="24"/>
        </w:rPr>
      </w:pPr>
      <w:r w:rsidRPr="00A22059"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  <w:r w:rsidRPr="00A22059">
        <w:rPr>
          <w:rFonts w:ascii="Times New Roman" w:hAnsi="Times New Roman"/>
          <w:b/>
          <w:color w:val="000000"/>
          <w:sz w:val="24"/>
          <w:szCs w:val="24"/>
        </w:rPr>
        <w:t>Изменения, внесённые в авторскую программу</w:t>
      </w:r>
    </w:p>
    <w:p w:rsidR="00C92CB9" w:rsidRPr="00A22059" w:rsidRDefault="00C92CB9" w:rsidP="00C92CB9">
      <w:pPr>
        <w:rPr>
          <w:rFonts w:ascii="Times New Roman" w:hAnsi="Times New Roman"/>
          <w:color w:val="000000"/>
          <w:sz w:val="24"/>
          <w:szCs w:val="24"/>
        </w:rPr>
      </w:pPr>
      <w:r w:rsidRPr="00A22059">
        <w:rPr>
          <w:rFonts w:ascii="Times New Roman" w:hAnsi="Times New Roman"/>
          <w:color w:val="000000"/>
          <w:sz w:val="24"/>
          <w:szCs w:val="24"/>
        </w:rPr>
        <w:t xml:space="preserve">        В 10 классе  добавлен 1 час на изучение темы «Русский язык как система средств разных уровней» (с 2 часов, запланированных в программе, на 3 часа), так как материал о разделах языка требует тщательной проработки. </w:t>
      </w:r>
    </w:p>
    <w:p w:rsidR="00C92CB9" w:rsidRPr="00A22059" w:rsidRDefault="00C92CB9" w:rsidP="00C92CB9">
      <w:pPr>
        <w:pStyle w:val="a3"/>
        <w:ind w:right="19"/>
        <w:rPr>
          <w:rFonts w:ascii="Times New Roman" w:hAnsi="Times New Roman" w:cs="Times New Roman"/>
          <w:b/>
          <w:lang w:bidi="he-IL"/>
        </w:rPr>
      </w:pPr>
      <w:r w:rsidRPr="00A22059">
        <w:rPr>
          <w:rFonts w:ascii="Times New Roman" w:hAnsi="Times New Roman" w:cs="Times New Roman"/>
          <w:b/>
          <w:lang w:bidi="he-IL"/>
        </w:rPr>
        <w:t xml:space="preserve">                     Требования к уровню подготовки учащихся                                     </w:t>
      </w:r>
    </w:p>
    <w:p w:rsidR="00C92CB9" w:rsidRPr="00A22059" w:rsidRDefault="00C92CB9" w:rsidP="00C92CB9">
      <w:pPr>
        <w:pStyle w:val="a3"/>
        <w:ind w:right="19" w:firstLine="709"/>
        <w:rPr>
          <w:rFonts w:ascii="Times New Roman" w:hAnsi="Times New Roman" w:cs="Times New Roman"/>
          <w:lang w:bidi="he-IL"/>
        </w:rPr>
      </w:pPr>
    </w:p>
    <w:p w:rsidR="00C92CB9" w:rsidRPr="00A22059" w:rsidRDefault="00C92CB9" w:rsidP="00C92CB9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A22059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A22059">
        <w:rPr>
          <w:rFonts w:ascii="Times New Roman" w:hAnsi="Times New Roman"/>
          <w:b/>
          <w:bCs/>
          <w:sz w:val="24"/>
          <w:szCs w:val="24"/>
        </w:rPr>
        <w:t>В результате изучения русского языка на базовом уровне ученик должен</w:t>
      </w:r>
      <w:r w:rsidRPr="00A22059">
        <w:rPr>
          <w:rFonts w:ascii="Times New Roman" w:hAnsi="Times New Roman"/>
          <w:sz w:val="24"/>
          <w:szCs w:val="24"/>
        </w:rPr>
        <w:t xml:space="preserve"> </w:t>
      </w:r>
    </w:p>
    <w:p w:rsidR="00C92CB9" w:rsidRPr="00A22059" w:rsidRDefault="00C92CB9" w:rsidP="00C92CB9">
      <w:pPr>
        <w:pStyle w:val="a4"/>
      </w:pPr>
      <w:r w:rsidRPr="00A22059">
        <w:rPr>
          <w:b/>
          <w:bCs/>
        </w:rPr>
        <w:t>знать/понимать</w:t>
      </w:r>
      <w:r w:rsidRPr="00A22059">
        <w:t xml:space="preserve"> </w:t>
      </w:r>
    </w:p>
    <w:p w:rsidR="00C92CB9" w:rsidRPr="00A22059" w:rsidRDefault="00C92CB9" w:rsidP="00C92CB9">
      <w:pPr>
        <w:pStyle w:val="a4"/>
        <w:ind w:left="360"/>
      </w:pPr>
      <w:r w:rsidRPr="00A22059">
        <w:t>- связь языка и истории, культуры русского и других народов;</w:t>
      </w:r>
    </w:p>
    <w:p w:rsidR="00C92CB9" w:rsidRPr="00A22059" w:rsidRDefault="00C92CB9" w:rsidP="00C92CB9">
      <w:pPr>
        <w:pStyle w:val="a4"/>
        <w:ind w:left="360"/>
      </w:pPr>
      <w:r w:rsidRPr="00A22059">
        <w:t>- смысл понятий: речевая ситуация и ее компоненты, литературный язык, языковая норма, культура речи;</w:t>
      </w:r>
    </w:p>
    <w:p w:rsidR="00C92CB9" w:rsidRPr="00A22059" w:rsidRDefault="00C92CB9" w:rsidP="00C92CB9">
      <w:pPr>
        <w:pStyle w:val="a4"/>
        <w:ind w:left="360"/>
      </w:pPr>
      <w:r w:rsidRPr="00A22059">
        <w:t>- основные единицы и уровни языка, их признаки и взаимосвязь;</w:t>
      </w:r>
    </w:p>
    <w:p w:rsidR="00C92CB9" w:rsidRPr="00A22059" w:rsidRDefault="00C92CB9" w:rsidP="00C92CB9">
      <w:pPr>
        <w:pStyle w:val="a4"/>
        <w:ind w:left="360"/>
      </w:pPr>
      <w:proofErr w:type="gramStart"/>
      <w:r w:rsidRPr="00A22059">
        <w:t>- 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C92CB9" w:rsidRPr="00A22059" w:rsidRDefault="00C92CB9" w:rsidP="00C92CB9">
      <w:pPr>
        <w:pStyle w:val="a4"/>
      </w:pPr>
      <w:r w:rsidRPr="00A22059">
        <w:rPr>
          <w:b/>
          <w:bCs/>
        </w:rPr>
        <w:t>уметь</w:t>
      </w:r>
      <w:r w:rsidRPr="00A22059">
        <w:t xml:space="preserve"> </w:t>
      </w:r>
    </w:p>
    <w:p w:rsidR="00C92CB9" w:rsidRPr="00A22059" w:rsidRDefault="00C92CB9" w:rsidP="00C92CB9">
      <w:pPr>
        <w:pStyle w:val="a4"/>
        <w:ind w:left="360"/>
      </w:pPr>
      <w:r w:rsidRPr="00A22059">
        <w:t xml:space="preserve">- 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C92CB9" w:rsidRPr="00A22059" w:rsidRDefault="00C92CB9" w:rsidP="00C92CB9">
      <w:pPr>
        <w:pStyle w:val="a4"/>
        <w:ind w:left="360"/>
      </w:pPr>
      <w:r w:rsidRPr="00A22059">
        <w:t>- анализировать языковые единицы с точки зрения правильности, точности и уместности их употребления;</w:t>
      </w:r>
    </w:p>
    <w:p w:rsidR="00C92CB9" w:rsidRPr="00A22059" w:rsidRDefault="00C92CB9" w:rsidP="00C92CB9">
      <w:pPr>
        <w:pStyle w:val="a4"/>
        <w:ind w:left="360"/>
      </w:pPr>
      <w:r w:rsidRPr="00A22059">
        <w:lastRenderedPageBreak/>
        <w:t>- проводить лингвистический анализ текстов различных функциональных стилей и разновидностей языка;</w:t>
      </w:r>
    </w:p>
    <w:p w:rsidR="00C92CB9" w:rsidRPr="00A22059" w:rsidRDefault="00C92CB9" w:rsidP="00C92CB9">
      <w:pPr>
        <w:pStyle w:val="a4"/>
      </w:pPr>
      <w:proofErr w:type="spellStart"/>
      <w:r w:rsidRPr="00A22059">
        <w:rPr>
          <w:b/>
          <w:bCs/>
        </w:rPr>
        <w:t>аудирование</w:t>
      </w:r>
      <w:proofErr w:type="spellEnd"/>
      <w:r w:rsidRPr="00A22059">
        <w:rPr>
          <w:b/>
          <w:bCs/>
        </w:rPr>
        <w:t xml:space="preserve"> и чтение</w:t>
      </w:r>
      <w:r w:rsidRPr="00A22059">
        <w:t xml:space="preserve"> </w:t>
      </w:r>
    </w:p>
    <w:p w:rsidR="00C92CB9" w:rsidRPr="00A22059" w:rsidRDefault="00C92CB9" w:rsidP="00C92CB9">
      <w:pPr>
        <w:pStyle w:val="a4"/>
        <w:ind w:left="360"/>
      </w:pPr>
      <w:r w:rsidRPr="00A22059">
        <w:t xml:space="preserve">- использовать основные виды чтения (ознакомительно-изучающее, </w:t>
      </w:r>
      <w:proofErr w:type="gramStart"/>
      <w:r w:rsidRPr="00A22059">
        <w:t>ознакомительно-реферативное</w:t>
      </w:r>
      <w:proofErr w:type="gramEnd"/>
      <w:r w:rsidRPr="00A22059">
        <w:t xml:space="preserve"> и др.) в зависимости от коммуникативной задачи; </w:t>
      </w:r>
    </w:p>
    <w:p w:rsidR="00C92CB9" w:rsidRPr="00A22059" w:rsidRDefault="00C92CB9" w:rsidP="00C92CB9">
      <w:pPr>
        <w:pStyle w:val="a4"/>
        <w:ind w:left="360"/>
      </w:pPr>
      <w:r w:rsidRPr="00A22059">
        <w:t>- 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C92CB9" w:rsidRPr="00A22059" w:rsidRDefault="00C92CB9" w:rsidP="00C92CB9">
      <w:pPr>
        <w:pStyle w:val="a4"/>
      </w:pPr>
      <w:r w:rsidRPr="00A22059">
        <w:rPr>
          <w:b/>
          <w:bCs/>
        </w:rPr>
        <w:t>говорение и письмо</w:t>
      </w:r>
      <w:r w:rsidRPr="00A22059">
        <w:t xml:space="preserve"> </w:t>
      </w:r>
    </w:p>
    <w:p w:rsidR="00C92CB9" w:rsidRPr="00A22059" w:rsidRDefault="00C92CB9" w:rsidP="00C92CB9">
      <w:pPr>
        <w:pStyle w:val="a4"/>
        <w:ind w:left="360"/>
      </w:pPr>
      <w:proofErr w:type="gramStart"/>
      <w:r w:rsidRPr="00A22059">
        <w:t>-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C92CB9" w:rsidRPr="00A22059" w:rsidRDefault="00C92CB9" w:rsidP="00C92CB9">
      <w:pPr>
        <w:pStyle w:val="a4"/>
        <w:ind w:left="360"/>
      </w:pPr>
      <w:r w:rsidRPr="00A22059">
        <w:t xml:space="preserve">- 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C92CB9" w:rsidRPr="00A22059" w:rsidRDefault="00C92CB9" w:rsidP="00C92CB9">
      <w:pPr>
        <w:pStyle w:val="a4"/>
        <w:ind w:left="360"/>
      </w:pPr>
      <w:r w:rsidRPr="00A22059">
        <w:t>- соблюдать в практике письма орфографические и пунктуационные нормы современного русского литературного языка;</w:t>
      </w:r>
    </w:p>
    <w:p w:rsidR="00C92CB9" w:rsidRPr="00A22059" w:rsidRDefault="00C92CB9" w:rsidP="00C92CB9">
      <w:pPr>
        <w:pStyle w:val="a4"/>
        <w:ind w:left="360"/>
      </w:pPr>
      <w:r w:rsidRPr="00A22059">
        <w:t>- 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C92CB9" w:rsidRPr="00A22059" w:rsidRDefault="00C92CB9" w:rsidP="00C92CB9">
      <w:pPr>
        <w:pStyle w:val="a4"/>
        <w:ind w:left="360"/>
      </w:pPr>
      <w:r w:rsidRPr="00A22059">
        <w:t>- использовать основные приемы информационной переработки устного и письменного текста;</w:t>
      </w:r>
    </w:p>
    <w:p w:rsidR="00C92CB9" w:rsidRPr="00A22059" w:rsidRDefault="00C92CB9" w:rsidP="00C92CB9">
      <w:pPr>
        <w:pStyle w:val="a4"/>
        <w:ind w:left="360"/>
      </w:pPr>
      <w:r w:rsidRPr="00A22059">
        <w:t xml:space="preserve">- использовать приобретенные знания и умения в практической деятельности и повседневной жизни </w:t>
      </w:r>
      <w:proofErr w:type="gramStart"/>
      <w:r w:rsidRPr="00A22059">
        <w:t>для</w:t>
      </w:r>
      <w:proofErr w:type="gramEnd"/>
      <w:r w:rsidRPr="00A22059">
        <w:t xml:space="preserve">: </w:t>
      </w:r>
    </w:p>
    <w:p w:rsidR="00C92CB9" w:rsidRPr="00A22059" w:rsidRDefault="00C92CB9" w:rsidP="00C92CB9">
      <w:pPr>
        <w:pStyle w:val="a4"/>
        <w:numPr>
          <w:ilvl w:val="1"/>
          <w:numId w:val="1"/>
        </w:numPr>
      </w:pPr>
      <w:r w:rsidRPr="00A22059"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C92CB9" w:rsidRPr="00A22059" w:rsidRDefault="00C92CB9" w:rsidP="00C92CB9">
      <w:pPr>
        <w:pStyle w:val="a4"/>
        <w:numPr>
          <w:ilvl w:val="1"/>
          <w:numId w:val="1"/>
        </w:numPr>
      </w:pPr>
      <w:r w:rsidRPr="00A22059"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C92CB9" w:rsidRPr="00A22059" w:rsidRDefault="00C92CB9" w:rsidP="00C92CB9">
      <w:pPr>
        <w:pStyle w:val="a4"/>
        <w:numPr>
          <w:ilvl w:val="1"/>
          <w:numId w:val="1"/>
        </w:numPr>
      </w:pPr>
      <w:r w:rsidRPr="00A22059"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C92CB9" w:rsidRPr="00A22059" w:rsidRDefault="00C92CB9" w:rsidP="00C92CB9">
      <w:pPr>
        <w:pStyle w:val="a4"/>
        <w:numPr>
          <w:ilvl w:val="1"/>
          <w:numId w:val="1"/>
        </w:numPr>
      </w:pPr>
      <w:r w:rsidRPr="00A22059"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C92CB9" w:rsidRPr="00A22059" w:rsidRDefault="00C92CB9" w:rsidP="00C92CB9">
      <w:pPr>
        <w:pStyle w:val="a4"/>
        <w:numPr>
          <w:ilvl w:val="1"/>
          <w:numId w:val="1"/>
        </w:numPr>
      </w:pPr>
      <w:r w:rsidRPr="00A22059">
        <w:t>самообразования и активного участия в производственной, культурной и общественной жизни государства.</w:t>
      </w:r>
    </w:p>
    <w:p w:rsidR="00C92CB9" w:rsidRDefault="00C92CB9" w:rsidP="00C92CB9">
      <w:pPr>
        <w:pStyle w:val="3"/>
        <w:rPr>
          <w:sz w:val="24"/>
          <w:szCs w:val="24"/>
        </w:rPr>
      </w:pPr>
    </w:p>
    <w:p w:rsidR="00C92CB9" w:rsidRDefault="00C92CB9" w:rsidP="00C92CB9">
      <w:pPr>
        <w:pStyle w:val="3"/>
        <w:rPr>
          <w:sz w:val="24"/>
          <w:szCs w:val="24"/>
        </w:rPr>
      </w:pPr>
    </w:p>
    <w:p w:rsidR="00C92CB9" w:rsidRDefault="00C92CB9" w:rsidP="00C92CB9">
      <w:pPr>
        <w:pStyle w:val="3"/>
        <w:rPr>
          <w:sz w:val="24"/>
          <w:szCs w:val="24"/>
        </w:rPr>
      </w:pPr>
    </w:p>
    <w:p w:rsidR="00C92CB9" w:rsidRDefault="00C92CB9" w:rsidP="00C92CB9">
      <w:pPr>
        <w:pStyle w:val="3"/>
        <w:rPr>
          <w:sz w:val="24"/>
          <w:szCs w:val="24"/>
        </w:rPr>
      </w:pPr>
    </w:p>
    <w:p w:rsidR="00C92CB9" w:rsidRPr="00A22059" w:rsidRDefault="00C92CB9" w:rsidP="00C92CB9">
      <w:pPr>
        <w:pStyle w:val="3"/>
        <w:rPr>
          <w:sz w:val="24"/>
          <w:szCs w:val="24"/>
        </w:rPr>
      </w:pPr>
      <w:r w:rsidRPr="00A22059">
        <w:rPr>
          <w:sz w:val="24"/>
          <w:szCs w:val="24"/>
        </w:rPr>
        <w:t>СОДЕРЖАНИЕ ПРОГРАММЫ УЧЕБНОГО КУРСА</w:t>
      </w:r>
    </w:p>
    <w:p w:rsidR="00C92CB9" w:rsidRPr="00A22059" w:rsidRDefault="00C92CB9" w:rsidP="00C92CB9">
      <w:pPr>
        <w:rPr>
          <w:sz w:val="24"/>
          <w:szCs w:val="24"/>
        </w:rPr>
      </w:pPr>
    </w:p>
    <w:p w:rsidR="00C92CB9" w:rsidRDefault="00C92CB9" w:rsidP="00C92CB9">
      <w:pPr>
        <w:pStyle w:val="3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                           10 класс (34 ч)</w:t>
      </w: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Общие сведения о языке </w:t>
      </w:r>
      <w:r>
        <w:rPr>
          <w:rFonts w:ascii="Times New Roman" w:hAnsi="Times New Roman"/>
          <w:b/>
          <w:i/>
          <w:iCs/>
          <w:sz w:val="24"/>
          <w:szCs w:val="24"/>
        </w:rPr>
        <w:t xml:space="preserve">(5 </w:t>
      </w:r>
      <w:r>
        <w:rPr>
          <w:rFonts w:ascii="Times New Roman" w:hAnsi="Times New Roman"/>
          <w:b/>
          <w:sz w:val="24"/>
          <w:szCs w:val="24"/>
        </w:rPr>
        <w:t>ч.)</w:t>
      </w: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Язык и общество. Язык и культура. Язык и история народа. Три периода в истории русского языка: период выделения восточных славян </w:t>
      </w:r>
      <w:r>
        <w:rPr>
          <w:rFonts w:ascii="Times New Roman" w:hAnsi="Times New Roman"/>
          <w:bCs/>
          <w:sz w:val="24"/>
          <w:szCs w:val="24"/>
        </w:rPr>
        <w:t xml:space="preserve">из </w:t>
      </w:r>
      <w:r>
        <w:rPr>
          <w:rFonts w:ascii="Times New Roman" w:hAnsi="Times New Roman"/>
          <w:sz w:val="24"/>
          <w:szCs w:val="24"/>
        </w:rPr>
        <w:t xml:space="preserve">общеславянского единства и принятия христианства; период возникновения языка великорусской народности в </w:t>
      </w:r>
      <w:r>
        <w:rPr>
          <w:rFonts w:ascii="Times New Roman" w:hAnsi="Times New Roman"/>
          <w:sz w:val="24"/>
          <w:szCs w:val="24"/>
          <w:lang w:val="en-US"/>
        </w:rPr>
        <w:t>XV</w:t>
      </w:r>
      <w:r>
        <w:rPr>
          <w:rFonts w:ascii="Times New Roman" w:hAnsi="Times New Roman"/>
          <w:sz w:val="24"/>
          <w:szCs w:val="24"/>
        </w:rPr>
        <w:t>—</w:t>
      </w:r>
      <w:r>
        <w:rPr>
          <w:rFonts w:ascii="Times New Roman" w:hAnsi="Times New Roman"/>
          <w:sz w:val="24"/>
          <w:szCs w:val="24"/>
          <w:lang w:val="en-US"/>
        </w:rPr>
        <w:t>XVII</w:t>
      </w:r>
      <w:r>
        <w:rPr>
          <w:rFonts w:ascii="Times New Roman" w:hAnsi="Times New Roman"/>
          <w:sz w:val="24"/>
          <w:szCs w:val="24"/>
        </w:rPr>
        <w:t xml:space="preserve"> вв.; период выработки норм русского национального языка.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Русский язык в современном мире: в международном общении, в межнациональном общении. Функции русского языка как учебного предмета.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Взаимосвязь языка я культуры. Взаимообогащение языков.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Активные </w:t>
      </w:r>
      <w:r>
        <w:rPr>
          <w:rFonts w:ascii="Times New Roman" w:hAnsi="Times New Roman"/>
          <w:bCs/>
          <w:sz w:val="24"/>
          <w:szCs w:val="24"/>
        </w:rPr>
        <w:t xml:space="preserve">процессы </w:t>
      </w:r>
      <w:r>
        <w:rPr>
          <w:rFonts w:ascii="Times New Roman" w:hAnsi="Times New Roman"/>
          <w:sz w:val="24"/>
          <w:szCs w:val="24"/>
        </w:rPr>
        <w:t xml:space="preserve">в русском </w:t>
      </w:r>
      <w:r>
        <w:rPr>
          <w:rFonts w:ascii="Times New Roman" w:hAnsi="Times New Roman"/>
          <w:bCs/>
          <w:sz w:val="24"/>
          <w:szCs w:val="24"/>
        </w:rPr>
        <w:t xml:space="preserve">языке на современном </w:t>
      </w:r>
      <w:r>
        <w:rPr>
          <w:rFonts w:ascii="Times New Roman" w:hAnsi="Times New Roman"/>
          <w:sz w:val="24"/>
          <w:szCs w:val="24"/>
        </w:rPr>
        <w:t xml:space="preserve">этапе. </w:t>
      </w:r>
      <w:r>
        <w:rPr>
          <w:rFonts w:ascii="Times New Roman" w:hAnsi="Times New Roman"/>
          <w:bCs/>
          <w:sz w:val="24"/>
          <w:szCs w:val="24"/>
        </w:rPr>
        <w:t xml:space="preserve">Проблемы </w:t>
      </w:r>
      <w:r>
        <w:rPr>
          <w:rFonts w:ascii="Times New Roman" w:hAnsi="Times New Roman"/>
          <w:sz w:val="24"/>
          <w:szCs w:val="24"/>
        </w:rPr>
        <w:t xml:space="preserve">экологии </w:t>
      </w:r>
      <w:r>
        <w:rPr>
          <w:rFonts w:ascii="Times New Roman" w:hAnsi="Times New Roman"/>
          <w:bCs/>
          <w:sz w:val="24"/>
          <w:szCs w:val="24"/>
        </w:rPr>
        <w:t>языка.</w:t>
      </w:r>
    </w:p>
    <w:p w:rsidR="00C92CB9" w:rsidRDefault="00C92CB9" w:rsidP="00C92CB9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Русский язык как система средств разных уровней (2 ч)</w:t>
      </w:r>
    </w:p>
    <w:p w:rsidR="00C92CB9" w:rsidRDefault="00C92CB9" w:rsidP="00C92C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Взаимосвязь   единиц   языка  разных  уровней. Словари русского языка.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Единицы  языка.   Уровни  языковой  системы. Разделы науки о языке.  Фонетика.  Лексика и фразеология. Состав слова (</w:t>
      </w:r>
      <w:proofErr w:type="spellStart"/>
      <w:r>
        <w:rPr>
          <w:rFonts w:ascii="Times New Roman" w:hAnsi="Times New Roman"/>
          <w:sz w:val="24"/>
          <w:szCs w:val="24"/>
        </w:rPr>
        <w:t>морфемика</w:t>
      </w:r>
      <w:proofErr w:type="spellEnd"/>
      <w:r>
        <w:rPr>
          <w:rFonts w:ascii="Times New Roman" w:hAnsi="Times New Roman"/>
          <w:sz w:val="24"/>
          <w:szCs w:val="24"/>
        </w:rPr>
        <w:t>) и словообразование. Морфология. Синтаксис.</w:t>
      </w:r>
    </w:p>
    <w:p w:rsidR="00C92CB9" w:rsidRDefault="00C92CB9" w:rsidP="00C92C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Фонетика и графика. Орфография, орфоэпия (4 ч)</w:t>
      </w: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Обобщение,  систематизация и углубление ранее приобретенных учащимися знаний и умений по фонетике, графике, орфоэпии, орфографии. Понятия фонемы, открытого и закрытого слога. Особенности русского словесного ударения. Логическое ударение. Роль ударения в стихотворной речи.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нормы современного литературного произношения и ударения в русском языке.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Выразительные средства русской фонетики. Благозвучие речи, звукозапись как изобразительное средство.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Написания, подчиняющиеся морфологическому, фонетическому и традиционному принципам русской орфографии.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Фонетический разбор.</w:t>
      </w: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Лексика и фразеология (6 ч)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Лексическая система русского языка. Многозначность слова. Омонимы, синонимы, антонимы, паронимы. Русская лексика с точки зрения ее происхождения: исконно русские слова, старославянизмы, заимствованные слова. Русская лексика с точки зрения сферы ее употребления: диалектизмы, специальная лексика (профессионализмы, термины), арготизмы. </w:t>
      </w:r>
      <w:proofErr w:type="spellStart"/>
      <w:r>
        <w:rPr>
          <w:rFonts w:ascii="Times New Roman" w:hAnsi="Times New Roman"/>
          <w:sz w:val="24"/>
          <w:szCs w:val="24"/>
        </w:rPr>
        <w:t>Межстилевая</w:t>
      </w:r>
      <w:proofErr w:type="spellEnd"/>
      <w:r>
        <w:rPr>
          <w:rFonts w:ascii="Times New Roman" w:hAnsi="Times New Roman"/>
          <w:sz w:val="24"/>
          <w:szCs w:val="24"/>
        </w:rPr>
        <w:t xml:space="preserve"> лексика, разговорно-бытовая и книжная. Просторечие. </w:t>
      </w:r>
      <w:r>
        <w:rPr>
          <w:rFonts w:ascii="Times New Roman" w:hAnsi="Times New Roman"/>
          <w:sz w:val="24"/>
          <w:szCs w:val="24"/>
        </w:rPr>
        <w:lastRenderedPageBreak/>
        <w:t>Активный и пассивный словарный запас: архаизмы, историзмы, неологизмы. Индивидуальные новообразования, использование их в художественной речи.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Русская фразеология. Крылатые слова, пословицы и поговорки. Нормативное употребление слов и фразеологизмов в строгом соответствии с их значением и стилистическими свойствами. Лексическая и стилистическая синонимия.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Изобразительные возможности синонимов, антонимов, паронимов, омонимов. Контекстуальные синонимы и автонимы. Градация. Антитеза.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Лексические и фразеологические словари.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Лексико-фразеологический анализ текста.</w:t>
      </w:r>
    </w:p>
    <w:p w:rsidR="00C92CB9" w:rsidRDefault="00C92CB9" w:rsidP="00C92C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Состав слова (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морфемика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>) и словообразование (4 ч)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Обобщение  ранее   приобретенных  учащимися знаний о составе слова и словообразовании. 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Выразительные словообразовательные средства. 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Словообразовательный разбор.</w:t>
      </w:r>
    </w:p>
    <w:p w:rsidR="00C92CB9" w:rsidRDefault="00C92CB9" w:rsidP="00C92CB9">
      <w:p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    Практическая работа по теме</w:t>
      </w: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Морфология и орфография (6 ч)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Обобщающее повторение морфологии. Самостоятельные части речи. Служебные части речи. Общее грамматическое значение, грамматические формы и синтаксические функции частей речи. Нормативное употребление форм слова.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Изобразительно-выразительные возможности морфологических форм.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Принципы русской орфографии. Роль лексического и грамматического разбора при написании слов различной структуры и значения.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Морфологический разбор частей речи.</w:t>
      </w: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Речь, функциональные стили речи (3 ч)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Язык и речь. Основные требования к речи: правильность, точность, выразительность, уместность употребления языковых средств.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Устная речь. Письменная речь. Диалог, </w:t>
      </w:r>
      <w:proofErr w:type="spellStart"/>
      <w:r>
        <w:rPr>
          <w:rFonts w:ascii="Times New Roman" w:hAnsi="Times New Roman"/>
          <w:sz w:val="24"/>
          <w:szCs w:val="24"/>
        </w:rPr>
        <w:t>полилог</w:t>
      </w:r>
      <w:proofErr w:type="spellEnd"/>
      <w:r>
        <w:rPr>
          <w:rFonts w:ascii="Times New Roman" w:hAnsi="Times New Roman"/>
          <w:sz w:val="24"/>
          <w:szCs w:val="24"/>
        </w:rPr>
        <w:t>, монолог.</w:t>
      </w:r>
    </w:p>
    <w:p w:rsidR="00C92CB9" w:rsidRDefault="00C92CB9" w:rsidP="00C92CB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Текст, его строение и виды его преобразования. Аннотация, план, тезисы. Выписки, конспект. Реферат.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Речеведческий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анализ художественного и научно-популярного текста.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Оценка текста. Рецензия.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Функциональные стили речи, их общая характеристика.</w:t>
      </w:r>
    </w:p>
    <w:p w:rsidR="00C92CB9" w:rsidRDefault="00C92CB9" w:rsidP="00C92CB9">
      <w:pPr>
        <w:tabs>
          <w:tab w:val="left" w:pos="1565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Научный стиль речи (4 ч)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Назначение научного стиля речи, его признаки и разновидности (</w:t>
      </w:r>
      <w:proofErr w:type="spellStart"/>
      <w:r>
        <w:rPr>
          <w:rFonts w:ascii="Times New Roman" w:hAnsi="Times New Roman"/>
          <w:sz w:val="24"/>
          <w:szCs w:val="24"/>
        </w:rPr>
        <w:t>подстили</w:t>
      </w:r>
      <w:proofErr w:type="spellEnd"/>
      <w:r>
        <w:rPr>
          <w:rFonts w:ascii="Times New Roman" w:hAnsi="Times New Roman"/>
          <w:sz w:val="24"/>
          <w:szCs w:val="24"/>
        </w:rPr>
        <w:t>). Лексические, морфологические, синтаксические особенности научного стиля. Нейтральная, общенаучная и специальная лексика. Термин и терминология. Лингвистическая характеристика, анализ и классификация терминов.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Терминологические энциклопедии, словари и справочники.</w:t>
      </w:r>
    </w:p>
    <w:p w:rsidR="00C92CB9" w:rsidRDefault="00C92CB9" w:rsidP="00C92CB9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Термины и профессионализмы, нормы их употребления в речи.</w:t>
      </w:r>
    </w:p>
    <w:p w:rsidR="00C92CB9" w:rsidRDefault="00C92CB9" w:rsidP="00C92CB9">
      <w:pPr>
        <w:tabs>
          <w:tab w:val="left" w:pos="1565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Использование учащимися средств научного стиля.</w:t>
      </w:r>
    </w:p>
    <w:p w:rsidR="00C92CB9" w:rsidRDefault="00C92CB9" w:rsidP="00C92CB9">
      <w:pPr>
        <w:tabs>
          <w:tab w:val="left" w:pos="156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C92CB9" w:rsidRPr="00CE662E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t xml:space="preserve">                                                                 </w:t>
      </w:r>
      <w:r w:rsidRPr="00CE662E">
        <w:rPr>
          <w:b/>
        </w:rPr>
        <w:t>11 класс (</w:t>
      </w:r>
      <w:r w:rsidRPr="00CE662E">
        <w:rPr>
          <w:rStyle w:val="c1"/>
          <w:b/>
        </w:rPr>
        <w:t>34 ч)</w:t>
      </w:r>
    </w:p>
    <w:p w:rsidR="00C92CB9" w:rsidRDefault="00C92CB9" w:rsidP="00C92CB9">
      <w:pPr>
        <w:pStyle w:val="c16"/>
      </w:pPr>
      <w:r>
        <w:rPr>
          <w:rStyle w:val="c88c20"/>
        </w:rPr>
        <w:t xml:space="preserve">                  Официально-деловой стиль речи. Общие сведения о языке </w:t>
      </w:r>
      <w:proofErr w:type="gramStart"/>
      <w:r>
        <w:rPr>
          <w:rStyle w:val="c88c20"/>
        </w:rPr>
        <w:t xml:space="preserve">( </w:t>
      </w:r>
      <w:proofErr w:type="gramEnd"/>
      <w:r>
        <w:rPr>
          <w:rStyle w:val="c88c20"/>
        </w:rPr>
        <w:t>4 часа).</w:t>
      </w:r>
    </w:p>
    <w:p w:rsidR="00C92CB9" w:rsidRDefault="00C92CB9" w:rsidP="00C92CB9">
      <w:pPr>
        <w:pStyle w:val="c16"/>
      </w:pPr>
      <w:r>
        <w:rPr>
          <w:rStyle w:val="c5"/>
        </w:rPr>
        <w:lastRenderedPageBreak/>
        <w:t>Официально-деловой стиль, сферы его использования</w:t>
      </w:r>
      <w:proofErr w:type="gramStart"/>
      <w:r>
        <w:rPr>
          <w:rStyle w:val="c5"/>
        </w:rPr>
        <w:t xml:space="preserve"> ,</w:t>
      </w:r>
      <w:proofErr w:type="gramEnd"/>
      <w:r>
        <w:rPr>
          <w:rStyle w:val="c5"/>
        </w:rPr>
        <w:t xml:space="preserve"> назначение. Основные признаки официально-делового стиля: точность, неличный характер, </w:t>
      </w:r>
      <w:proofErr w:type="spellStart"/>
      <w:r>
        <w:rPr>
          <w:rStyle w:val="c5"/>
        </w:rPr>
        <w:t>стандартизированность</w:t>
      </w:r>
      <w:proofErr w:type="spellEnd"/>
      <w:r>
        <w:rPr>
          <w:rStyle w:val="c5"/>
        </w:rPr>
        <w:t xml:space="preserve">, стереотипность построения текстов и их предписывающий характер. Лексические, морфологические, </w:t>
      </w:r>
      <w:proofErr w:type="spellStart"/>
      <w:r>
        <w:rPr>
          <w:rStyle w:val="c5"/>
        </w:rPr>
        <w:t>синтаксич</w:t>
      </w:r>
      <w:proofErr w:type="gramStart"/>
      <w:r>
        <w:rPr>
          <w:rStyle w:val="c5"/>
        </w:rPr>
        <w:t>е</w:t>
      </w:r>
      <w:proofErr w:type="spellEnd"/>
      <w:r>
        <w:rPr>
          <w:rStyle w:val="c5"/>
        </w:rPr>
        <w:t>-</w:t>
      </w:r>
      <w:proofErr w:type="gramEnd"/>
      <w:r>
        <w:rPr>
          <w:rStyle w:val="c5"/>
        </w:rPr>
        <w:t xml:space="preserve"> </w:t>
      </w:r>
      <w:proofErr w:type="spellStart"/>
      <w:r>
        <w:rPr>
          <w:rStyle w:val="c5"/>
        </w:rPr>
        <w:t>ские</w:t>
      </w:r>
      <w:proofErr w:type="spellEnd"/>
      <w:r>
        <w:rPr>
          <w:rStyle w:val="c5"/>
        </w:rPr>
        <w:t xml:space="preserve"> особенности делового стиля. </w:t>
      </w:r>
      <w:proofErr w:type="gramStart"/>
      <w:r>
        <w:rPr>
          <w:rStyle w:val="c5"/>
        </w:rPr>
        <w:t>Основные жанры официально-делового стиля: заявление, доверенность, расписка, объявление, деловое письмо, резюме, автобиография.</w:t>
      </w:r>
      <w:proofErr w:type="gramEnd"/>
      <w:r>
        <w:rPr>
          <w:rStyle w:val="c5"/>
        </w:rPr>
        <w:t xml:space="preserve"> Форма делового документа.</w:t>
      </w:r>
    </w:p>
    <w:p w:rsidR="00C92CB9" w:rsidRDefault="00C92CB9" w:rsidP="00C92CB9">
      <w:pPr>
        <w:pStyle w:val="c16c17"/>
      </w:pPr>
      <w:r>
        <w:rPr>
          <w:rStyle w:val="c88c20"/>
        </w:rPr>
        <w:t>Синтаксис и пунктуация 5 часов + 1час развития  речи  </w:t>
      </w:r>
    </w:p>
    <w:p w:rsidR="00C92CB9" w:rsidRDefault="00C92CB9" w:rsidP="00C92CB9">
      <w:pPr>
        <w:pStyle w:val="c17c104"/>
      </w:pPr>
      <w:r>
        <w:rPr>
          <w:rStyle w:val="c2"/>
        </w:rPr>
        <w:t>Обобщающее повторение синтаксиса. Грамматическая основа простого предложения, виды его осложнения, типы сложных предложений, предложения с прямой речью. Способы оформления чужой речи. Цитирование.</w:t>
      </w:r>
    </w:p>
    <w:p w:rsidR="00C92CB9" w:rsidRDefault="00C92CB9" w:rsidP="00C92CB9">
      <w:pPr>
        <w:pStyle w:val="c16c17c166"/>
      </w:pPr>
      <w:r>
        <w:rPr>
          <w:rStyle w:val="c2"/>
        </w:rPr>
        <w:t>Нормативное построение словосочетаний и предложений разных типов. Интонационное богатство русской речи.</w:t>
      </w:r>
    </w:p>
    <w:p w:rsidR="00C92CB9" w:rsidRDefault="00C92CB9" w:rsidP="00C92CB9">
      <w:pPr>
        <w:pStyle w:val="c16c17c144"/>
      </w:pPr>
      <w:r>
        <w:rPr>
          <w:rStyle w:val="c2"/>
        </w:rPr>
        <w:t>Принципы и функции русской пунктуации. Смысловая роль знаков препинания. Роль пунктуации в письменном общении. Факультативные и альтернативные знаки препинания. Авторское употребление знаков препинания.</w:t>
      </w:r>
    </w:p>
    <w:p w:rsidR="00C92CB9" w:rsidRDefault="00C92CB9" w:rsidP="00C92CB9">
      <w:pPr>
        <w:pStyle w:val="c16c17c175"/>
      </w:pPr>
      <w:r>
        <w:rPr>
          <w:rStyle w:val="c2"/>
        </w:rPr>
        <w:t>Синтаксическая синонимия как источник богатства и выразительности русской речи. Повторение и обобщение изученного о типах простого и сложного предложения. Пунктуация простого и сложного предложения.</w:t>
      </w:r>
    </w:p>
    <w:p w:rsidR="00C92CB9" w:rsidRDefault="00C92CB9" w:rsidP="00C92CB9">
      <w:pPr>
        <w:pStyle w:val="c16c87c17"/>
      </w:pPr>
      <w:r>
        <w:rPr>
          <w:rStyle w:val="c2"/>
        </w:rPr>
        <w:t>Синтаксический разбор словосочетания, простого и сложного предложений, предложения с прямой речью</w:t>
      </w:r>
    </w:p>
    <w:p w:rsidR="00C92CB9" w:rsidRDefault="00C92CB9" w:rsidP="00C92CB9">
      <w:pPr>
        <w:pStyle w:val="c16c17c87"/>
      </w:pPr>
      <w:r>
        <w:rPr>
          <w:rStyle w:val="c2"/>
        </w:rPr>
        <w:t>.</w:t>
      </w:r>
      <w:r>
        <w:rPr>
          <w:rStyle w:val="c88c20"/>
        </w:rPr>
        <w:t xml:space="preserve">Публицистический стиль речи </w:t>
      </w:r>
      <w:proofErr w:type="gramStart"/>
      <w:r>
        <w:rPr>
          <w:rStyle w:val="c88c20"/>
        </w:rPr>
        <w:t xml:space="preserve">( </w:t>
      </w:r>
      <w:proofErr w:type="gramEnd"/>
      <w:r>
        <w:rPr>
          <w:rStyle w:val="c88c20"/>
        </w:rPr>
        <w:t>5 часа + 1 час развития речи)</w:t>
      </w:r>
    </w:p>
    <w:p w:rsidR="00C92CB9" w:rsidRDefault="00C92CB9" w:rsidP="00C92CB9">
      <w:pPr>
        <w:pStyle w:val="c17c145"/>
      </w:pPr>
      <w:r>
        <w:rPr>
          <w:rStyle w:val="c5"/>
        </w:rPr>
        <w:t>Особенности публицистического стиля речи. Средства эмоциональной выразительности в публицистическом стиле.</w:t>
      </w:r>
    </w:p>
    <w:p w:rsidR="00C92CB9" w:rsidRDefault="00C92CB9" w:rsidP="00C92CB9">
      <w:pPr>
        <w:pStyle w:val="c17c148"/>
      </w:pPr>
      <w:r>
        <w:rPr>
          <w:rStyle w:val="c5"/>
        </w:rPr>
        <w:t>Очерк, эссе.</w:t>
      </w:r>
    </w:p>
    <w:p w:rsidR="00C92CB9" w:rsidRDefault="00C92CB9" w:rsidP="00C92CB9">
      <w:pPr>
        <w:pStyle w:val="c17c99"/>
      </w:pPr>
      <w:r>
        <w:rPr>
          <w:rStyle w:val="c5"/>
        </w:rPr>
        <w:t>Устное выступление. Дискуссия.</w:t>
      </w:r>
    </w:p>
    <w:p w:rsidR="00C92CB9" w:rsidRDefault="00C92CB9" w:rsidP="00C92CB9">
      <w:pPr>
        <w:pStyle w:val="c17c85"/>
      </w:pPr>
      <w:r>
        <w:rPr>
          <w:rStyle w:val="c5"/>
        </w:rPr>
        <w:t>Использование учащимися средств публицистического стиля в собственной речи.</w:t>
      </w:r>
    </w:p>
    <w:p w:rsidR="00C92CB9" w:rsidRDefault="00C92CB9" w:rsidP="00C92CB9">
      <w:pPr>
        <w:pStyle w:val="c16"/>
      </w:pPr>
      <w:r>
        <w:rPr>
          <w:rStyle w:val="c88c20"/>
        </w:rPr>
        <w:t>Разговорный стиль речи (3 часа + 1 час развития речи)  </w:t>
      </w:r>
    </w:p>
    <w:p w:rsidR="00C92CB9" w:rsidRDefault="00C92CB9" w:rsidP="00C92CB9">
      <w:pPr>
        <w:pStyle w:val="c16"/>
      </w:pPr>
      <w:r>
        <w:rPr>
          <w:rStyle w:val="c5"/>
        </w:rPr>
        <w:t>Разговорная речь, сферы ее использования, н</w:t>
      </w:r>
      <w:proofErr w:type="gramStart"/>
      <w:r>
        <w:rPr>
          <w:rStyle w:val="c5"/>
        </w:rPr>
        <w:t>а-</w:t>
      </w:r>
      <w:proofErr w:type="gramEnd"/>
      <w:r>
        <w:rPr>
          <w:rStyle w:val="c5"/>
        </w:rPr>
        <w:t xml:space="preserve"> значение. Основные признаки разговорной речи: неофициальность, экспрессивность, неподготовле</w:t>
      </w:r>
      <w:proofErr w:type="gramStart"/>
      <w:r>
        <w:rPr>
          <w:rStyle w:val="c5"/>
        </w:rPr>
        <w:t>н-</w:t>
      </w:r>
      <w:proofErr w:type="gramEnd"/>
      <w:r>
        <w:rPr>
          <w:rStyle w:val="c5"/>
        </w:rPr>
        <w:t xml:space="preserve"> </w:t>
      </w:r>
      <w:proofErr w:type="spellStart"/>
      <w:r>
        <w:rPr>
          <w:rStyle w:val="c5"/>
        </w:rPr>
        <w:t>ность</w:t>
      </w:r>
      <w:proofErr w:type="spellEnd"/>
      <w:r>
        <w:rPr>
          <w:rStyle w:val="c5"/>
        </w:rPr>
        <w:t xml:space="preserve">, автоматизм, обыденность содержания, </w:t>
      </w:r>
      <w:proofErr w:type="spellStart"/>
      <w:r>
        <w:rPr>
          <w:rStyle w:val="c5"/>
        </w:rPr>
        <w:t>преи</w:t>
      </w:r>
      <w:proofErr w:type="spellEnd"/>
      <w:r>
        <w:rPr>
          <w:rStyle w:val="c5"/>
        </w:rPr>
        <w:t xml:space="preserve">- </w:t>
      </w:r>
      <w:proofErr w:type="spellStart"/>
      <w:r>
        <w:rPr>
          <w:rStyle w:val="c5"/>
        </w:rPr>
        <w:t>мущественно</w:t>
      </w:r>
      <w:proofErr w:type="spellEnd"/>
      <w:r>
        <w:rPr>
          <w:rStyle w:val="c5"/>
        </w:rPr>
        <w:t xml:space="preserve"> диалогическая форма. Фонетические, интонационные, лексические, морфологические, синтаксические особенности разговорной речи. Невербальные средства общения. Культура </w:t>
      </w:r>
      <w:proofErr w:type="spellStart"/>
      <w:r>
        <w:rPr>
          <w:rStyle w:val="c5"/>
        </w:rPr>
        <w:t>ра</w:t>
      </w:r>
      <w:proofErr w:type="spellEnd"/>
    </w:p>
    <w:p w:rsidR="00C92CB9" w:rsidRDefault="00C92CB9" w:rsidP="00C92CB9">
      <w:pPr>
        <w:pStyle w:val="c16"/>
      </w:pPr>
      <w:r>
        <w:rPr>
          <w:rStyle w:val="c88c20"/>
        </w:rPr>
        <w:t>Язык      художественной литературы  </w:t>
      </w:r>
      <w:proofErr w:type="gramStart"/>
      <w:r>
        <w:rPr>
          <w:rStyle w:val="c88c20"/>
        </w:rPr>
        <w:t xml:space="preserve">( </w:t>
      </w:r>
      <w:proofErr w:type="gramEnd"/>
      <w:r>
        <w:rPr>
          <w:rStyle w:val="c88c20"/>
        </w:rPr>
        <w:t>5 часов + 1 час развития речи)</w:t>
      </w:r>
    </w:p>
    <w:p w:rsidR="00C92CB9" w:rsidRDefault="00C92CB9" w:rsidP="00C92CB9">
      <w:pPr>
        <w:pStyle w:val="c17c120"/>
      </w:pPr>
      <w:r>
        <w:rPr>
          <w:rStyle w:val="c88c20"/>
        </w:rPr>
        <w:t>   </w:t>
      </w:r>
      <w:r>
        <w:rPr>
          <w:rStyle w:val="c5"/>
        </w:rPr>
        <w:t>Общая характеристика художественного стиля (языка   художественной   литературы):   образность,</w:t>
      </w:r>
    </w:p>
    <w:p w:rsidR="00C92CB9" w:rsidRDefault="00C92CB9" w:rsidP="00C92CB9">
      <w:pPr>
        <w:pStyle w:val="c16c17c113"/>
      </w:pPr>
      <w:r>
        <w:rPr>
          <w:rStyle w:val="c5"/>
        </w:rPr>
        <w:lastRenderedPageBreak/>
        <w:t>широкое использование изобразительно-выразительных средств, языковых сре</w:t>
      </w:r>
      <w:proofErr w:type="gramStart"/>
      <w:r>
        <w:rPr>
          <w:rStyle w:val="c5"/>
        </w:rPr>
        <w:t>дств др</w:t>
      </w:r>
      <w:proofErr w:type="gramEnd"/>
      <w:r>
        <w:rPr>
          <w:rStyle w:val="c5"/>
        </w:rPr>
        <w:t>угих стилей, выражение эстетической функции национального языка. Язык как первоэлемент художественной литературы, один из основных элементов структуры художественного произведения.</w:t>
      </w:r>
    </w:p>
    <w:p w:rsidR="00C92CB9" w:rsidRDefault="00C92CB9" w:rsidP="00C92CB9">
      <w:pPr>
        <w:pStyle w:val="c17c123"/>
      </w:pPr>
      <w:r>
        <w:rPr>
          <w:rStyle w:val="c5"/>
        </w:rPr>
        <w:t>Источники богатства и выразительности русской речи. Изобразительно-выразительные возможности морфологических форм и синтаксических конструкций. Стилистические функции порядка слов.</w:t>
      </w:r>
    </w:p>
    <w:p w:rsidR="00C92CB9" w:rsidRDefault="00C92CB9" w:rsidP="00C92CB9">
      <w:pPr>
        <w:pStyle w:val="c16c17c130"/>
      </w:pPr>
      <w:r>
        <w:rPr>
          <w:rStyle w:val="c5"/>
        </w:rPr>
        <w:t>Основные виды тропов, их использование мастерами художественного слова. Стилистические фигуры, основанные на возможностях русского синтаксиса.</w:t>
      </w:r>
    </w:p>
    <w:p w:rsidR="00C92CB9" w:rsidRDefault="00C92CB9" w:rsidP="00C92CB9">
      <w:pPr>
        <w:pStyle w:val="c16c17"/>
      </w:pPr>
      <w:r>
        <w:rPr>
          <w:rStyle w:val="c88c20"/>
        </w:rPr>
        <w:t xml:space="preserve">     Общие сведения о языке </w:t>
      </w:r>
      <w:proofErr w:type="gramStart"/>
      <w:r>
        <w:rPr>
          <w:rStyle w:val="c88c20"/>
        </w:rPr>
        <w:t xml:space="preserve">( </w:t>
      </w:r>
      <w:proofErr w:type="gramEnd"/>
      <w:r>
        <w:rPr>
          <w:rStyle w:val="c88c20"/>
        </w:rPr>
        <w:t>4 часа)</w:t>
      </w:r>
    </w:p>
    <w:p w:rsidR="00C92CB9" w:rsidRDefault="00C92CB9" w:rsidP="00C92CB9">
      <w:pPr>
        <w:pStyle w:val="c16c17"/>
      </w:pPr>
      <w:r>
        <w:rPr>
          <w:rStyle w:val="c20c88"/>
        </w:rPr>
        <w:t xml:space="preserve">  </w:t>
      </w:r>
      <w:r>
        <w:rPr>
          <w:rStyle w:val="c5"/>
        </w:rPr>
        <w:t xml:space="preserve">Язык как система. Основные уровни языка. Нормы современного русского литературного языка, их описание и закрепление в словарях, грамматиках, учебных пособиях, </w:t>
      </w:r>
      <w:proofErr w:type="spellStart"/>
      <w:r>
        <w:rPr>
          <w:rStyle w:val="c5"/>
        </w:rPr>
        <w:t>оль</w:t>
      </w:r>
      <w:proofErr w:type="spellEnd"/>
      <w:r>
        <w:rPr>
          <w:rStyle w:val="c5"/>
        </w:rPr>
        <w:t xml:space="preserve"> мастеров художественного слова в стано</w:t>
      </w:r>
      <w:proofErr w:type="gramStart"/>
      <w:r>
        <w:rPr>
          <w:rStyle w:val="c5"/>
        </w:rPr>
        <w:t>в-</w:t>
      </w:r>
      <w:proofErr w:type="gramEnd"/>
      <w:r>
        <w:rPr>
          <w:rStyle w:val="c5"/>
        </w:rPr>
        <w:t xml:space="preserve"> </w:t>
      </w:r>
      <w:proofErr w:type="spellStart"/>
      <w:r>
        <w:rPr>
          <w:rStyle w:val="c5"/>
        </w:rPr>
        <w:t>лении</w:t>
      </w:r>
      <w:proofErr w:type="spellEnd"/>
      <w:r>
        <w:rPr>
          <w:rStyle w:val="c5"/>
        </w:rPr>
        <w:t xml:space="preserve">, развитии и совершенствовании языковых норм. Выдающиеся ученые-русисты. Контрольный диктант с </w:t>
      </w:r>
      <w:proofErr w:type="spellStart"/>
      <w:r>
        <w:rPr>
          <w:rStyle w:val="c5"/>
        </w:rPr>
        <w:t>лексико-грамматич</w:t>
      </w:r>
      <w:proofErr w:type="gramStart"/>
      <w:r>
        <w:rPr>
          <w:rStyle w:val="c5"/>
        </w:rPr>
        <w:t>е</w:t>
      </w:r>
      <w:proofErr w:type="spellEnd"/>
      <w:r>
        <w:rPr>
          <w:rStyle w:val="c5"/>
        </w:rPr>
        <w:t>-</w:t>
      </w:r>
      <w:proofErr w:type="gramEnd"/>
      <w:r>
        <w:rPr>
          <w:rStyle w:val="c5"/>
        </w:rPr>
        <w:t xml:space="preserve"> </w:t>
      </w:r>
      <w:proofErr w:type="spellStart"/>
      <w:r>
        <w:rPr>
          <w:rStyle w:val="c5"/>
        </w:rPr>
        <w:t>скими</w:t>
      </w:r>
      <w:proofErr w:type="spellEnd"/>
      <w:r>
        <w:rPr>
          <w:rStyle w:val="c5"/>
        </w:rPr>
        <w:t xml:space="preserve"> заданиями справочниках</w:t>
      </w:r>
      <w:r>
        <w:rPr>
          <w:rStyle w:val="c88c20"/>
        </w:rPr>
        <w:t>                                                                                                                                              Повторение ( 4 часа)</w:t>
      </w:r>
    </w:p>
    <w:p w:rsidR="00C92CB9" w:rsidRDefault="00C92CB9" w:rsidP="00C92CB9">
      <w:pPr>
        <w:pStyle w:val="c16"/>
      </w:pPr>
      <w:r>
        <w:rPr>
          <w:rStyle w:val="c5"/>
        </w:rPr>
        <w:t>Основные нормы современного литературного произношения и ударения в русском языке. Обобщающее повторение морфологии. Морфологический разбор знаменательных и служебных частей речи, их словообразование и правописание. Трудные вопросы правописания окончаний и суффиксов разных частей речи</w:t>
      </w:r>
      <w:r>
        <w:rPr>
          <w:rStyle w:val="c1"/>
        </w:rPr>
        <w:t xml:space="preserve">. </w:t>
      </w:r>
    </w:p>
    <w:p w:rsidR="00C92CB9" w:rsidRDefault="00C92CB9" w:rsidP="00C92CB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Pr="00095C44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C92CB9" w:rsidRPr="00095C44" w:rsidRDefault="00C92CB9" w:rsidP="00C92CB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C92CB9" w:rsidRPr="00095C44" w:rsidRDefault="00C92CB9" w:rsidP="00C92CB9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tblInd w:w="1080" w:type="dxa"/>
        <w:tblLook w:val="01E0"/>
      </w:tblPr>
      <w:tblGrid>
        <w:gridCol w:w="983"/>
        <w:gridCol w:w="5888"/>
        <w:gridCol w:w="1620"/>
      </w:tblGrid>
      <w:tr w:rsidR="00C92CB9" w:rsidTr="00EF61C5"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1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</w:tr>
      <w:tr w:rsidR="00C92CB9" w:rsidTr="00EF61C5"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1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10 класс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</w:p>
        </w:tc>
      </w:tr>
      <w:tr w:rsidR="00C92CB9" w:rsidTr="00EF61C5">
        <w:trPr>
          <w:trHeight w:val="339"/>
        </w:trPr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20" w:type="dxa"/>
          </w:tcPr>
          <w:p w:rsidR="00C92CB9" w:rsidRPr="00095C44" w:rsidRDefault="00C92CB9" w:rsidP="00EF61C5">
            <w:pPr>
              <w:jc w:val="both"/>
              <w:rPr>
                <w:b/>
                <w:sz w:val="24"/>
                <w:szCs w:val="24"/>
              </w:rPr>
            </w:pPr>
            <w:r w:rsidRPr="00095C44">
              <w:t xml:space="preserve">Общие сведения о языке 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C92CB9" w:rsidTr="00EF61C5">
        <w:trPr>
          <w:trHeight w:val="339"/>
        </w:trPr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20" w:type="dxa"/>
          </w:tcPr>
          <w:p w:rsidR="00C92CB9" w:rsidRPr="00443B2D" w:rsidRDefault="00C92CB9" w:rsidP="00EF61C5">
            <w:pPr>
              <w:jc w:val="both"/>
              <w:rPr>
                <w:sz w:val="24"/>
                <w:szCs w:val="24"/>
              </w:rPr>
            </w:pPr>
            <w:r w:rsidRPr="00443B2D">
              <w:rPr>
                <w:sz w:val="24"/>
                <w:szCs w:val="24"/>
              </w:rPr>
              <w:t xml:space="preserve">Русский язык как система средств разных уровней 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92CB9" w:rsidTr="00EF61C5">
        <w:trPr>
          <w:trHeight w:val="339"/>
        </w:trPr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20" w:type="dxa"/>
          </w:tcPr>
          <w:p w:rsidR="00C92CB9" w:rsidRPr="00443B2D" w:rsidRDefault="00C92CB9" w:rsidP="00EF61C5">
            <w:pPr>
              <w:jc w:val="both"/>
              <w:rPr>
                <w:sz w:val="24"/>
                <w:szCs w:val="24"/>
              </w:rPr>
            </w:pPr>
            <w:r w:rsidRPr="00443B2D">
              <w:rPr>
                <w:sz w:val="24"/>
                <w:szCs w:val="24"/>
              </w:rPr>
              <w:t xml:space="preserve">Фонетика и графика. Орфография, орфоэпия 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92CB9" w:rsidTr="00EF61C5">
        <w:trPr>
          <w:trHeight w:val="339"/>
        </w:trPr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C92CB9" w:rsidRPr="00443B2D" w:rsidRDefault="00C92CB9" w:rsidP="00EF61C5">
            <w:pPr>
              <w:jc w:val="both"/>
              <w:rPr>
                <w:bCs/>
                <w:sz w:val="24"/>
                <w:szCs w:val="24"/>
              </w:rPr>
            </w:pPr>
            <w:r w:rsidRPr="00443B2D">
              <w:rPr>
                <w:bCs/>
                <w:sz w:val="24"/>
                <w:szCs w:val="24"/>
              </w:rPr>
              <w:t xml:space="preserve">Лексика и фразеология 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92CB9" w:rsidTr="00EF61C5">
        <w:trPr>
          <w:trHeight w:val="339"/>
        </w:trPr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20" w:type="dxa"/>
          </w:tcPr>
          <w:p w:rsidR="00C92CB9" w:rsidRPr="00443B2D" w:rsidRDefault="00C92CB9" w:rsidP="00EF61C5">
            <w:pPr>
              <w:jc w:val="both"/>
              <w:rPr>
                <w:bCs/>
                <w:sz w:val="24"/>
                <w:szCs w:val="24"/>
              </w:rPr>
            </w:pPr>
            <w:r w:rsidRPr="00443B2D">
              <w:rPr>
                <w:bCs/>
                <w:sz w:val="24"/>
                <w:szCs w:val="24"/>
              </w:rPr>
              <w:t>Состав слова (</w:t>
            </w:r>
            <w:proofErr w:type="spellStart"/>
            <w:r w:rsidRPr="00443B2D">
              <w:rPr>
                <w:bCs/>
                <w:sz w:val="24"/>
                <w:szCs w:val="24"/>
              </w:rPr>
              <w:t>морфемика</w:t>
            </w:r>
            <w:proofErr w:type="spellEnd"/>
            <w:r w:rsidRPr="00443B2D">
              <w:rPr>
                <w:bCs/>
                <w:sz w:val="24"/>
                <w:szCs w:val="24"/>
              </w:rPr>
              <w:t xml:space="preserve">) и словообразование 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92CB9" w:rsidTr="00EF61C5">
        <w:trPr>
          <w:trHeight w:val="339"/>
        </w:trPr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20" w:type="dxa"/>
          </w:tcPr>
          <w:p w:rsidR="00C92CB9" w:rsidRPr="00443B2D" w:rsidRDefault="00C92CB9" w:rsidP="00EF61C5">
            <w:pPr>
              <w:jc w:val="both"/>
              <w:rPr>
                <w:bCs/>
                <w:sz w:val="24"/>
                <w:szCs w:val="24"/>
              </w:rPr>
            </w:pPr>
            <w:r w:rsidRPr="00443B2D">
              <w:rPr>
                <w:bCs/>
                <w:sz w:val="24"/>
                <w:szCs w:val="24"/>
              </w:rPr>
              <w:t xml:space="preserve">Морфология и орфография 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92CB9" w:rsidTr="00EF61C5">
        <w:trPr>
          <w:trHeight w:val="339"/>
        </w:trPr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20" w:type="dxa"/>
          </w:tcPr>
          <w:p w:rsidR="00C92CB9" w:rsidRPr="00443B2D" w:rsidRDefault="00C92CB9" w:rsidP="00EF61C5">
            <w:pPr>
              <w:jc w:val="both"/>
              <w:rPr>
                <w:bCs/>
                <w:sz w:val="24"/>
                <w:szCs w:val="24"/>
              </w:rPr>
            </w:pPr>
            <w:r w:rsidRPr="00443B2D">
              <w:rPr>
                <w:bCs/>
                <w:sz w:val="24"/>
                <w:szCs w:val="24"/>
              </w:rPr>
              <w:t xml:space="preserve">Речь, функциональные стили речи 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92CB9" w:rsidTr="00EF61C5">
        <w:trPr>
          <w:trHeight w:val="339"/>
        </w:trPr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120" w:type="dxa"/>
          </w:tcPr>
          <w:p w:rsidR="00C92CB9" w:rsidRPr="00443B2D" w:rsidRDefault="00C92CB9" w:rsidP="00EF61C5">
            <w:pPr>
              <w:jc w:val="both"/>
              <w:rPr>
                <w:bCs/>
                <w:sz w:val="24"/>
                <w:szCs w:val="24"/>
              </w:rPr>
            </w:pPr>
            <w:r w:rsidRPr="00443B2D">
              <w:rPr>
                <w:bCs/>
                <w:sz w:val="24"/>
                <w:szCs w:val="24"/>
              </w:rPr>
              <w:t xml:space="preserve">Речь, функциональные стили речи 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92CB9" w:rsidTr="00EF61C5">
        <w:trPr>
          <w:trHeight w:val="339"/>
        </w:trPr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6120" w:type="dxa"/>
          </w:tcPr>
          <w:p w:rsidR="00C92CB9" w:rsidRPr="00EB4319" w:rsidRDefault="00C92CB9" w:rsidP="00EF61C5">
            <w:pPr>
              <w:jc w:val="both"/>
              <w:rPr>
                <w:bCs/>
                <w:sz w:val="28"/>
                <w:szCs w:val="28"/>
              </w:rPr>
            </w:pPr>
            <w:r w:rsidRPr="00EB4319">
              <w:rPr>
                <w:bCs/>
                <w:sz w:val="28"/>
                <w:szCs w:val="28"/>
              </w:rPr>
              <w:t xml:space="preserve">                                  11 класс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</w:p>
        </w:tc>
      </w:tr>
      <w:tr w:rsidR="00C92CB9" w:rsidTr="00EF61C5">
        <w:trPr>
          <w:trHeight w:val="339"/>
        </w:trPr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20" w:type="dxa"/>
          </w:tcPr>
          <w:p w:rsidR="00C92CB9" w:rsidRDefault="00C92CB9" w:rsidP="00EF61C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Официально-деловой стиль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92CB9" w:rsidTr="00EF61C5">
        <w:trPr>
          <w:trHeight w:val="339"/>
        </w:trPr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20" w:type="dxa"/>
          </w:tcPr>
          <w:p w:rsidR="00C92CB9" w:rsidRDefault="00C92CB9" w:rsidP="00EF61C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Синтаксис и пунктуация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92CB9" w:rsidTr="00EF61C5">
        <w:trPr>
          <w:trHeight w:val="339"/>
        </w:trPr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120" w:type="dxa"/>
          </w:tcPr>
          <w:p w:rsidR="00C92CB9" w:rsidRDefault="00C92CB9" w:rsidP="00EF61C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Публицистический стиль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92CB9" w:rsidTr="00EF61C5">
        <w:trPr>
          <w:trHeight w:val="339"/>
        </w:trPr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120" w:type="dxa"/>
          </w:tcPr>
          <w:p w:rsidR="00C92CB9" w:rsidRDefault="00C92CB9" w:rsidP="00EF61C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Разговорный стиль 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92CB9" w:rsidTr="00EF61C5">
        <w:trPr>
          <w:trHeight w:val="339"/>
        </w:trPr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120" w:type="dxa"/>
          </w:tcPr>
          <w:p w:rsidR="00C92CB9" w:rsidRDefault="00C92CB9" w:rsidP="00EF61C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Язык художественной литературы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92CB9" w:rsidTr="00EF61C5">
        <w:trPr>
          <w:trHeight w:val="339"/>
        </w:trPr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120" w:type="dxa"/>
          </w:tcPr>
          <w:p w:rsidR="00C92CB9" w:rsidRDefault="00C92CB9" w:rsidP="00EF61C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Общие сведения о языке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92CB9" w:rsidTr="00EF61C5">
        <w:trPr>
          <w:trHeight w:val="339"/>
        </w:trPr>
        <w:tc>
          <w:tcPr>
            <w:tcW w:w="1008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120" w:type="dxa"/>
          </w:tcPr>
          <w:p w:rsidR="00C92CB9" w:rsidRDefault="00C92CB9" w:rsidP="00EF61C5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Повторение</w:t>
            </w:r>
          </w:p>
        </w:tc>
        <w:tc>
          <w:tcPr>
            <w:tcW w:w="1620" w:type="dxa"/>
          </w:tcPr>
          <w:p w:rsidR="00C92CB9" w:rsidRDefault="00C92CB9" w:rsidP="00EF61C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C92CB9" w:rsidRDefault="00C92CB9" w:rsidP="00C92CB9">
      <w:pPr>
        <w:pStyle w:val="a4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C92CB9" w:rsidRPr="00A22059" w:rsidRDefault="00C92CB9" w:rsidP="00C92CB9">
      <w:pPr>
        <w:pStyle w:val="a4"/>
        <w:ind w:left="108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  <w:r w:rsidRPr="00F51FC2">
        <w:rPr>
          <w:b/>
        </w:rPr>
        <w:t>Формы и средства контроля</w:t>
      </w:r>
    </w:p>
    <w:p w:rsidR="00C92CB9" w:rsidRPr="00F51FC2" w:rsidRDefault="00C92CB9" w:rsidP="00C92CB9">
      <w:pPr>
        <w:pStyle w:val="a4"/>
        <w:ind w:left="1080"/>
        <w:rPr>
          <w:b/>
        </w:rPr>
      </w:pPr>
    </w:p>
    <w:tbl>
      <w:tblPr>
        <w:tblStyle w:val="a5"/>
        <w:tblW w:w="0" w:type="auto"/>
        <w:tblLook w:val="01E0"/>
      </w:tblPr>
      <w:tblGrid>
        <w:gridCol w:w="1151"/>
        <w:gridCol w:w="4072"/>
        <w:gridCol w:w="4348"/>
      </w:tblGrid>
      <w:tr w:rsidR="00C92CB9" w:rsidTr="00EF61C5">
        <w:tc>
          <w:tcPr>
            <w:tcW w:w="1188" w:type="dxa"/>
          </w:tcPr>
          <w:p w:rsidR="00C92CB9" w:rsidRDefault="00C92CB9" w:rsidP="00EF61C5">
            <w:pPr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4320" w:type="dxa"/>
          </w:tcPr>
          <w:p w:rsidR="00C92CB9" w:rsidRDefault="00C92CB9" w:rsidP="00EF61C5">
            <w:pPr>
              <w:rPr>
                <w:b/>
                <w:bCs/>
              </w:rPr>
            </w:pPr>
            <w:r>
              <w:rPr>
                <w:b/>
                <w:bCs/>
              </w:rPr>
              <w:t>Вид   контроля</w:t>
            </w:r>
          </w:p>
        </w:tc>
        <w:tc>
          <w:tcPr>
            <w:tcW w:w="4629" w:type="dxa"/>
          </w:tcPr>
          <w:p w:rsidR="00C92CB9" w:rsidRDefault="00C92CB9" w:rsidP="00EF61C5">
            <w:pPr>
              <w:rPr>
                <w:b/>
                <w:bCs/>
              </w:rPr>
            </w:pPr>
            <w:r>
              <w:rPr>
                <w:b/>
                <w:bCs/>
              </w:rPr>
              <w:t>Количество работ</w:t>
            </w:r>
          </w:p>
        </w:tc>
      </w:tr>
      <w:tr w:rsidR="00C92CB9" w:rsidTr="00EF61C5">
        <w:tc>
          <w:tcPr>
            <w:tcW w:w="1188" w:type="dxa"/>
          </w:tcPr>
          <w:p w:rsidR="00C92CB9" w:rsidRDefault="00C92CB9" w:rsidP="00EF61C5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4320" w:type="dxa"/>
          </w:tcPr>
          <w:p w:rsidR="00C92CB9" w:rsidRPr="00F51FC2" w:rsidRDefault="00C92CB9" w:rsidP="00EF61C5">
            <w:pPr>
              <w:rPr>
                <w:bCs/>
              </w:rPr>
            </w:pPr>
            <w:r>
              <w:rPr>
                <w:bCs/>
              </w:rPr>
              <w:t>Контрольное сочинение</w:t>
            </w:r>
          </w:p>
        </w:tc>
        <w:tc>
          <w:tcPr>
            <w:tcW w:w="4629" w:type="dxa"/>
          </w:tcPr>
          <w:p w:rsidR="00C92CB9" w:rsidRPr="00F51FC2" w:rsidRDefault="00C92CB9" w:rsidP="00EF61C5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C92CB9" w:rsidTr="00EF61C5">
        <w:tc>
          <w:tcPr>
            <w:tcW w:w="1188" w:type="dxa"/>
          </w:tcPr>
          <w:p w:rsidR="00C92CB9" w:rsidRDefault="00C92CB9" w:rsidP="00EF61C5">
            <w:pPr>
              <w:rPr>
                <w:b/>
                <w:bCs/>
              </w:rPr>
            </w:pPr>
          </w:p>
        </w:tc>
        <w:tc>
          <w:tcPr>
            <w:tcW w:w="4320" w:type="dxa"/>
          </w:tcPr>
          <w:p w:rsidR="00C92CB9" w:rsidRDefault="00C92CB9" w:rsidP="00EF61C5">
            <w:pPr>
              <w:rPr>
                <w:bCs/>
              </w:rPr>
            </w:pPr>
            <w:r>
              <w:rPr>
                <w:bCs/>
              </w:rPr>
              <w:t>Контрольное тестирование</w:t>
            </w:r>
          </w:p>
        </w:tc>
        <w:tc>
          <w:tcPr>
            <w:tcW w:w="4629" w:type="dxa"/>
          </w:tcPr>
          <w:p w:rsidR="00C92CB9" w:rsidRDefault="00C92CB9" w:rsidP="00EF61C5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92CB9" w:rsidTr="00EF61C5">
        <w:tc>
          <w:tcPr>
            <w:tcW w:w="1188" w:type="dxa"/>
          </w:tcPr>
          <w:p w:rsidR="00C92CB9" w:rsidRDefault="00C92CB9" w:rsidP="00EF61C5">
            <w:pPr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4320" w:type="dxa"/>
          </w:tcPr>
          <w:p w:rsidR="00C92CB9" w:rsidRDefault="00C92CB9" w:rsidP="00EF61C5">
            <w:pPr>
              <w:rPr>
                <w:bCs/>
              </w:rPr>
            </w:pPr>
            <w:r>
              <w:rPr>
                <w:bCs/>
              </w:rPr>
              <w:t>Контрольное сочинение</w:t>
            </w:r>
          </w:p>
        </w:tc>
        <w:tc>
          <w:tcPr>
            <w:tcW w:w="4629" w:type="dxa"/>
          </w:tcPr>
          <w:p w:rsidR="00C92CB9" w:rsidRDefault="00C92CB9" w:rsidP="00EF61C5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C92CB9" w:rsidTr="00EF61C5">
        <w:tc>
          <w:tcPr>
            <w:tcW w:w="1188" w:type="dxa"/>
          </w:tcPr>
          <w:p w:rsidR="00C92CB9" w:rsidRDefault="00C92CB9" w:rsidP="00EF61C5">
            <w:pPr>
              <w:rPr>
                <w:b/>
                <w:bCs/>
              </w:rPr>
            </w:pPr>
          </w:p>
        </w:tc>
        <w:tc>
          <w:tcPr>
            <w:tcW w:w="4320" w:type="dxa"/>
          </w:tcPr>
          <w:p w:rsidR="00C92CB9" w:rsidRPr="00F51FC2" w:rsidRDefault="00C92CB9" w:rsidP="00EF61C5">
            <w:pPr>
              <w:rPr>
                <w:bCs/>
              </w:rPr>
            </w:pPr>
            <w:r>
              <w:rPr>
                <w:bCs/>
              </w:rPr>
              <w:t>Контрольное тестирование</w:t>
            </w:r>
          </w:p>
        </w:tc>
        <w:tc>
          <w:tcPr>
            <w:tcW w:w="4629" w:type="dxa"/>
          </w:tcPr>
          <w:p w:rsidR="00C92CB9" w:rsidRPr="00DC1A5D" w:rsidRDefault="00C92CB9" w:rsidP="00EF61C5">
            <w:pPr>
              <w:rPr>
                <w:bCs/>
              </w:rPr>
            </w:pPr>
            <w:r w:rsidRPr="00DC1A5D">
              <w:rPr>
                <w:bCs/>
              </w:rPr>
              <w:t>2</w:t>
            </w:r>
          </w:p>
        </w:tc>
      </w:tr>
    </w:tbl>
    <w:p w:rsidR="00C92CB9" w:rsidRDefault="00C92CB9" w:rsidP="00C92CB9">
      <w:pPr>
        <w:rPr>
          <w:rFonts w:ascii="Times New Roman" w:hAnsi="Times New Roman"/>
          <w:b/>
          <w:bCs/>
        </w:rPr>
      </w:pPr>
    </w:p>
    <w:p w:rsidR="00C92CB9" w:rsidRDefault="00C92CB9" w:rsidP="00C92CB9">
      <w:pPr>
        <w:rPr>
          <w:rFonts w:ascii="Times New Roman" w:hAnsi="Times New Roman"/>
          <w:b/>
          <w:bCs/>
        </w:rPr>
      </w:pPr>
      <w:r>
        <w:t xml:space="preserve">                   </w:t>
      </w:r>
      <w:r w:rsidRPr="00412D7F">
        <w:rPr>
          <w:rFonts w:ascii="Times New Roman" w:hAnsi="Times New Roman"/>
          <w:b/>
          <w:bCs/>
        </w:rPr>
        <w:t>Материально – техническое обеспечение образовательного процесса</w:t>
      </w:r>
    </w:p>
    <w:p w:rsidR="00C92CB9" w:rsidRDefault="00C92CB9" w:rsidP="00C92CB9">
      <w:pPr>
        <w:rPr>
          <w:rFonts w:ascii="Times New Roman" w:hAnsi="Times New Roman"/>
          <w:b/>
          <w:bCs/>
        </w:rPr>
      </w:pPr>
    </w:p>
    <w:p w:rsidR="00C92CB9" w:rsidRDefault="00C92CB9" w:rsidP="00C92CB9">
      <w:pPr>
        <w:rPr>
          <w:rFonts w:ascii="Times New Roman" w:hAnsi="Times New Roman"/>
          <w:b/>
          <w:bCs/>
        </w:rPr>
      </w:pPr>
    </w:p>
    <w:p w:rsidR="00C92CB9" w:rsidRDefault="00C92CB9" w:rsidP="00C92CB9">
      <w:pPr>
        <w:rPr>
          <w:rFonts w:ascii="Times New Roman" w:hAnsi="Times New Roman"/>
          <w:b/>
          <w:bCs/>
        </w:rPr>
      </w:pPr>
    </w:p>
    <w:p w:rsidR="00C92CB9" w:rsidRPr="008458C2" w:rsidRDefault="00C92CB9" w:rsidP="00C92CB9"/>
    <w:tbl>
      <w:tblPr>
        <w:tblpPr w:leftFromText="180" w:rightFromText="180" w:vertAnchor="text" w:horzAnchor="margin" w:tblpXSpec="center" w:tblpY="-1132"/>
        <w:tblW w:w="1122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688"/>
        <w:gridCol w:w="1134"/>
        <w:gridCol w:w="1134"/>
        <w:gridCol w:w="1264"/>
      </w:tblGrid>
      <w:tr w:rsidR="00C92CB9" w:rsidRPr="00412D7F" w:rsidTr="00EF61C5">
        <w:tc>
          <w:tcPr>
            <w:tcW w:w="7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  <w:jc w:val="center"/>
            </w:pPr>
            <w:r w:rsidRPr="00412D7F">
              <w:lastRenderedPageBreak/>
              <w:t>Наименование объектов и средств материально – технического обеспечения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  <w:jc w:val="center"/>
            </w:pPr>
            <w:r w:rsidRPr="00412D7F">
              <w:t>необходимо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  <w:jc w:val="center"/>
            </w:pPr>
            <w:r w:rsidRPr="00412D7F">
              <w:t>в наличии</w:t>
            </w:r>
          </w:p>
        </w:tc>
        <w:tc>
          <w:tcPr>
            <w:tcW w:w="12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  <w:jc w:val="center"/>
            </w:pPr>
            <w:proofErr w:type="spellStart"/>
            <w:proofErr w:type="gramStart"/>
            <w:r w:rsidRPr="00412D7F">
              <w:t>обеспечен-ность</w:t>
            </w:r>
            <w:proofErr w:type="spellEnd"/>
            <w:proofErr w:type="gramEnd"/>
          </w:p>
          <w:p w:rsidR="00C92CB9" w:rsidRPr="00412D7F" w:rsidRDefault="00C92CB9" w:rsidP="00EF61C5">
            <w:pPr>
              <w:pStyle w:val="a6"/>
              <w:snapToGrid w:val="0"/>
              <w:jc w:val="center"/>
            </w:pPr>
            <w:r w:rsidRPr="00412D7F">
              <w:t>%</w:t>
            </w:r>
          </w:p>
        </w:tc>
      </w:tr>
      <w:tr w:rsidR="00C92CB9" w:rsidRPr="00412D7F" w:rsidTr="00EF61C5">
        <w:tc>
          <w:tcPr>
            <w:tcW w:w="11220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  <w:jc w:val="center"/>
              <w:rPr>
                <w:b/>
              </w:rPr>
            </w:pPr>
            <w:r w:rsidRPr="00412D7F">
              <w:rPr>
                <w:b/>
              </w:rPr>
              <w:t>Книгопечатная продукция</w:t>
            </w:r>
          </w:p>
        </w:tc>
      </w:tr>
      <w:tr w:rsidR="00C92CB9" w:rsidRPr="00412D7F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Сборник нормативных документов. Русский язык./ Сост. Э. Д. Днепров и А.Г. Аркадьев. – М.: Дрофа. 2007.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100%</w:t>
            </w:r>
          </w:p>
        </w:tc>
      </w:tr>
      <w:tr w:rsidR="00C92CB9" w:rsidRPr="00412D7F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rPr>
                <w:rFonts w:ascii="Times New Roman" w:hAnsi="Times New Roman"/>
                <w:color w:val="000000"/>
              </w:rPr>
            </w:pPr>
            <w:r w:rsidRPr="00412D7F">
              <w:t xml:space="preserve"> </w:t>
            </w:r>
            <w:r w:rsidRPr="00412D7F">
              <w:rPr>
                <w:rFonts w:ascii="Times New Roman" w:hAnsi="Times New Roman"/>
              </w:rPr>
              <w:t xml:space="preserve">Программа по русскому языку 5 – 9 </w:t>
            </w:r>
            <w:proofErr w:type="spellStart"/>
            <w:r w:rsidRPr="00412D7F">
              <w:rPr>
                <w:rFonts w:ascii="Times New Roman" w:hAnsi="Times New Roman"/>
              </w:rPr>
              <w:t>кл</w:t>
            </w:r>
            <w:proofErr w:type="spellEnd"/>
            <w:r w:rsidRPr="00412D7F">
              <w:rPr>
                <w:rFonts w:ascii="Times New Roman" w:hAnsi="Times New Roman"/>
              </w:rPr>
              <w:t xml:space="preserve">., 10- 11 </w:t>
            </w:r>
            <w:proofErr w:type="spellStart"/>
            <w:r w:rsidRPr="00412D7F">
              <w:rPr>
                <w:rFonts w:ascii="Times New Roman" w:hAnsi="Times New Roman"/>
              </w:rPr>
              <w:t>кл</w:t>
            </w:r>
            <w:proofErr w:type="spellEnd"/>
            <w:r w:rsidRPr="00412D7F">
              <w:rPr>
                <w:rFonts w:ascii="Times New Roman" w:hAnsi="Times New Roman"/>
              </w:rPr>
              <w:t xml:space="preserve">. (Авторы программ М. М. Разумовская и др.). Составитель Е. И. Харитонова. – 3-е изд., стереотип. – М. Дрофа,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12D7F">
                <w:rPr>
                  <w:rFonts w:ascii="Times New Roman" w:hAnsi="Times New Roman"/>
                </w:rPr>
                <w:t>2010 г</w:t>
              </w:r>
            </w:smartTag>
            <w:r w:rsidRPr="00412D7F">
              <w:t>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>
              <w:t>1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100%</w:t>
            </w:r>
          </w:p>
        </w:tc>
      </w:tr>
      <w:tr w:rsidR="00C92CB9" w:rsidRPr="00412D7F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rPr>
                <w:rFonts w:ascii="Times New Roman" w:hAnsi="Times New Roman"/>
              </w:rPr>
            </w:pPr>
            <w:r w:rsidRPr="00412D7F">
              <w:rPr>
                <w:rFonts w:ascii="Times New Roman" w:hAnsi="Times New Roman"/>
              </w:rPr>
              <w:t xml:space="preserve">Все правила русского языка / сост. И. М. </w:t>
            </w:r>
            <w:proofErr w:type="spellStart"/>
            <w:r w:rsidRPr="00412D7F">
              <w:rPr>
                <w:rFonts w:ascii="Times New Roman" w:hAnsi="Times New Roman"/>
              </w:rPr>
              <w:t>Гиндлина</w:t>
            </w:r>
            <w:proofErr w:type="spellEnd"/>
            <w:r w:rsidRPr="00412D7F">
              <w:rPr>
                <w:rFonts w:ascii="Times New Roman" w:hAnsi="Times New Roman"/>
              </w:rPr>
              <w:t>. – М.</w:t>
            </w:r>
            <w:proofErr w:type="gramStart"/>
            <w:r w:rsidRPr="00412D7F">
              <w:rPr>
                <w:rFonts w:ascii="Times New Roman" w:hAnsi="Times New Roman"/>
              </w:rPr>
              <w:t xml:space="preserve"> :</w:t>
            </w:r>
            <w:proofErr w:type="gramEnd"/>
            <w:r w:rsidRPr="00412D7F">
              <w:rPr>
                <w:rFonts w:ascii="Times New Roman" w:hAnsi="Times New Roman"/>
              </w:rPr>
              <w:t xml:space="preserve">АСТ: </w:t>
            </w:r>
            <w:proofErr w:type="spellStart"/>
            <w:r w:rsidRPr="00412D7F">
              <w:rPr>
                <w:rFonts w:ascii="Times New Roman" w:hAnsi="Times New Roman"/>
              </w:rPr>
              <w:t>Астрель</w:t>
            </w:r>
            <w:proofErr w:type="spellEnd"/>
            <w:r w:rsidRPr="00412D7F">
              <w:rPr>
                <w:rFonts w:ascii="Times New Roman" w:hAnsi="Times New Roman"/>
              </w:rPr>
              <w:t>, 2007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100%</w:t>
            </w:r>
          </w:p>
        </w:tc>
      </w:tr>
      <w:tr w:rsidR="00C92CB9" w:rsidRPr="00412D7F" w:rsidTr="00EF61C5">
        <w:trPr>
          <w:trHeight w:val="1544"/>
        </w:trPr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tbl>
            <w:tblPr>
              <w:tblW w:w="7088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7088"/>
            </w:tblGrid>
            <w:tr w:rsidR="00C92CB9" w:rsidRPr="00412D7F" w:rsidTr="00EF61C5">
              <w:tc>
                <w:tcPr>
                  <w:tcW w:w="7088" w:type="dxa"/>
                  <w:tcBorders>
                    <w:top w:val="nil"/>
                    <w:left w:val="single" w:sz="2" w:space="0" w:color="000000"/>
                    <w:bottom w:val="single" w:sz="2" w:space="0" w:color="000000"/>
                    <w:right w:val="nil"/>
                  </w:tcBorders>
                </w:tcPr>
                <w:p w:rsidR="00C92CB9" w:rsidRPr="00412D7F" w:rsidRDefault="00C92CB9" w:rsidP="00EF61C5">
                  <w:pPr>
                    <w:pStyle w:val="a6"/>
                    <w:framePr w:hSpace="180" w:wrap="around" w:vAnchor="text" w:hAnchor="margin" w:xAlign="center" w:y="-1132"/>
                    <w:snapToGrid w:val="0"/>
                  </w:pPr>
                  <w:r w:rsidRPr="00412D7F">
                    <w:t xml:space="preserve">«Русский язык. Грамматика. Текст. Стили речи. 10 -11 классы» Власенков А. И., </w:t>
                  </w:r>
                  <w:proofErr w:type="spellStart"/>
                  <w:r w:rsidRPr="00412D7F">
                    <w:t>Рыбченкова</w:t>
                  </w:r>
                  <w:proofErr w:type="spellEnd"/>
                  <w:r w:rsidRPr="00412D7F">
                    <w:t xml:space="preserve"> Л. М. М.: Просвещение, 2007.</w:t>
                  </w:r>
                </w:p>
              </w:tc>
            </w:tr>
          </w:tbl>
          <w:p w:rsidR="00C92CB9" w:rsidRPr="00412D7F" w:rsidRDefault="00C92CB9" w:rsidP="00EF61C5">
            <w:pPr>
              <w:rPr>
                <w:rFonts w:ascii="Times New Roman" w:hAnsi="Times New Roman"/>
              </w:rPr>
            </w:pPr>
            <w:r w:rsidRPr="00412D7F">
              <w:rPr>
                <w:rFonts w:ascii="Times New Roman" w:hAnsi="Times New Roman"/>
              </w:rPr>
              <w:t>Методические рекомендации к учебнику</w:t>
            </w:r>
            <w:proofErr w:type="gramStart"/>
            <w:r w:rsidRPr="00412D7F">
              <w:rPr>
                <w:rFonts w:ascii="Times New Roman" w:hAnsi="Times New Roman"/>
              </w:rPr>
              <w:t>«Р</w:t>
            </w:r>
            <w:proofErr w:type="gramEnd"/>
            <w:r w:rsidRPr="00412D7F">
              <w:rPr>
                <w:rFonts w:ascii="Times New Roman" w:hAnsi="Times New Roman"/>
              </w:rPr>
              <w:t xml:space="preserve">усский язык. Грамматика. Текст. Стили речи. 10 -11 классы» Власенков А. И., </w:t>
            </w:r>
            <w:proofErr w:type="spellStart"/>
            <w:r w:rsidRPr="00412D7F">
              <w:rPr>
                <w:rFonts w:ascii="Times New Roman" w:hAnsi="Times New Roman"/>
              </w:rPr>
              <w:t>Рыбченкова</w:t>
            </w:r>
            <w:proofErr w:type="spellEnd"/>
            <w:r w:rsidRPr="00412D7F">
              <w:rPr>
                <w:rFonts w:ascii="Times New Roman" w:hAnsi="Times New Roman"/>
              </w:rPr>
              <w:t xml:space="preserve"> Л. М. М.: Просвещение, 2007.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19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100%</w:t>
            </w:r>
          </w:p>
        </w:tc>
      </w:tr>
      <w:tr w:rsidR="00C92CB9" w:rsidRPr="00412D7F" w:rsidTr="00EF61C5">
        <w:trPr>
          <w:trHeight w:val="597"/>
        </w:trPr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rPr>
                <w:rFonts w:ascii="Times New Roman" w:hAnsi="Times New Roman"/>
              </w:rPr>
            </w:pPr>
            <w:r w:rsidRPr="00412D7F">
              <w:rPr>
                <w:rFonts w:ascii="Times New Roman" w:hAnsi="Times New Roman"/>
              </w:rPr>
              <w:t>Пособие по русскому языку / Д. Э. Розенталь. – М.</w:t>
            </w:r>
            <w:proofErr w:type="gramStart"/>
            <w:r w:rsidRPr="00412D7F">
              <w:rPr>
                <w:rFonts w:ascii="Times New Roman" w:hAnsi="Times New Roman"/>
              </w:rPr>
              <w:t xml:space="preserve"> :</w:t>
            </w:r>
            <w:proofErr w:type="gramEnd"/>
            <w:r w:rsidRPr="00412D7F">
              <w:rPr>
                <w:rFonts w:ascii="Times New Roman" w:hAnsi="Times New Roman"/>
              </w:rPr>
              <w:t>ООО «Издательство Оникс»: «Издательство «Мир и Образование», 2009.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100%</w:t>
            </w:r>
          </w:p>
        </w:tc>
      </w:tr>
      <w:tr w:rsidR="00C92CB9" w:rsidRPr="00412D7F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rPr>
                <w:rFonts w:ascii="Times New Roman" w:hAnsi="Times New Roman"/>
              </w:rPr>
            </w:pPr>
            <w:r w:rsidRPr="00412D7F">
              <w:rPr>
                <w:rFonts w:ascii="Times New Roman" w:hAnsi="Times New Roman"/>
              </w:rPr>
              <w:t>Н.А. Сенина и др. Русский язык.</w:t>
            </w:r>
            <w:r>
              <w:rPr>
                <w:rFonts w:ascii="Times New Roman" w:hAnsi="Times New Roman"/>
              </w:rPr>
              <w:t xml:space="preserve"> 11 класс. Подготовка к ЕГЭ 2019</w:t>
            </w:r>
            <w:r w:rsidRPr="00412D7F">
              <w:rPr>
                <w:rFonts w:ascii="Times New Roman" w:hAnsi="Times New Roman"/>
              </w:rPr>
              <w:t>: учебно-методическое пособие для подготовки к итоговой аттестации</w:t>
            </w:r>
            <w:proofErr w:type="gramStart"/>
            <w:r w:rsidRPr="00412D7F">
              <w:rPr>
                <w:rFonts w:ascii="Times New Roman" w:hAnsi="Times New Roman"/>
              </w:rPr>
              <w:t>/ П</w:t>
            </w:r>
            <w:proofErr w:type="gramEnd"/>
            <w:r w:rsidRPr="00412D7F">
              <w:rPr>
                <w:rFonts w:ascii="Times New Roman" w:hAnsi="Times New Roman"/>
              </w:rPr>
              <w:t>од ред. Н.А. Сен</w:t>
            </w:r>
            <w:r>
              <w:rPr>
                <w:rFonts w:ascii="Times New Roman" w:hAnsi="Times New Roman"/>
              </w:rPr>
              <w:t xml:space="preserve">иной. - Ростов </w:t>
            </w:r>
            <w:proofErr w:type="spellStart"/>
            <w:r>
              <w:rPr>
                <w:rFonts w:ascii="Times New Roman" w:hAnsi="Times New Roman"/>
              </w:rPr>
              <w:t>н</w:t>
            </w:r>
            <w:proofErr w:type="spellEnd"/>
            <w:proofErr w:type="gramStart"/>
            <w:r>
              <w:rPr>
                <w:rFonts w:ascii="Times New Roman" w:hAnsi="Times New Roman"/>
              </w:rPr>
              <w:t>/Д</w:t>
            </w:r>
            <w:proofErr w:type="gramEnd"/>
            <w:r>
              <w:rPr>
                <w:rFonts w:ascii="Times New Roman" w:hAnsi="Times New Roman"/>
              </w:rPr>
              <w:t>: Легион, 2019</w:t>
            </w:r>
            <w:r w:rsidRPr="00412D7F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</w:p>
        </w:tc>
      </w:tr>
      <w:tr w:rsidR="00C92CB9" w:rsidRPr="00412D7F" w:rsidTr="00EF61C5">
        <w:tc>
          <w:tcPr>
            <w:tcW w:w="11220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  <w:jc w:val="center"/>
              <w:rPr>
                <w:b/>
              </w:rPr>
            </w:pPr>
            <w:r w:rsidRPr="00412D7F">
              <w:rPr>
                <w:b/>
              </w:rPr>
              <w:t>Технические средства обучения</w:t>
            </w:r>
          </w:p>
        </w:tc>
      </w:tr>
      <w:tr w:rsidR="00C92CB9" w:rsidRPr="00412D7F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 xml:space="preserve">Ноутбук 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0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0%</w:t>
            </w:r>
          </w:p>
        </w:tc>
      </w:tr>
      <w:tr w:rsidR="00C92CB9" w:rsidRPr="00412D7F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Проектор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0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0 %</w:t>
            </w:r>
          </w:p>
        </w:tc>
      </w:tr>
      <w:tr w:rsidR="00C92CB9" w:rsidRPr="00412D7F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Принтер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0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0%</w:t>
            </w:r>
          </w:p>
        </w:tc>
      </w:tr>
      <w:tr w:rsidR="00C92CB9" w:rsidRPr="00412D7F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Экран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0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0%</w:t>
            </w:r>
          </w:p>
        </w:tc>
      </w:tr>
      <w:tr w:rsidR="00C92CB9" w:rsidRPr="00412D7F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Диапроектор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0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0%</w:t>
            </w:r>
          </w:p>
        </w:tc>
      </w:tr>
      <w:tr w:rsidR="00C92CB9" w:rsidRPr="00412D7F" w:rsidTr="00EF61C5">
        <w:tc>
          <w:tcPr>
            <w:tcW w:w="11220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  <w:jc w:val="center"/>
              <w:rPr>
                <w:b/>
              </w:rPr>
            </w:pPr>
            <w:proofErr w:type="spellStart"/>
            <w:r w:rsidRPr="00412D7F">
              <w:rPr>
                <w:b/>
              </w:rPr>
              <w:t>Учебно</w:t>
            </w:r>
            <w:proofErr w:type="spellEnd"/>
            <w:r w:rsidRPr="00412D7F">
              <w:rPr>
                <w:b/>
              </w:rPr>
              <w:t xml:space="preserve"> – практическое оборудование</w:t>
            </w:r>
          </w:p>
        </w:tc>
      </w:tr>
      <w:tr w:rsidR="00C92CB9" w:rsidRPr="00412D7F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tabs>
                <w:tab w:val="left" w:pos="567"/>
              </w:tabs>
              <w:jc w:val="both"/>
              <w:rPr>
                <w:rFonts w:ascii="Times New Roman" w:hAnsi="Times New Roman"/>
                <w:b/>
              </w:rPr>
            </w:pPr>
            <w:r w:rsidRPr="00412D7F">
              <w:rPr>
                <w:rFonts w:ascii="Times New Roman" w:hAnsi="Times New Roman"/>
              </w:rPr>
              <w:t xml:space="preserve">Александрова З. Е. Словарь синонимов русского языка: </w:t>
            </w:r>
            <w:proofErr w:type="spellStart"/>
            <w:r w:rsidRPr="00412D7F">
              <w:rPr>
                <w:rFonts w:ascii="Times New Roman" w:hAnsi="Times New Roman"/>
              </w:rPr>
              <w:t>ок</w:t>
            </w:r>
            <w:proofErr w:type="spellEnd"/>
            <w:r w:rsidRPr="00412D7F">
              <w:rPr>
                <w:rFonts w:ascii="Times New Roman" w:hAnsi="Times New Roman"/>
              </w:rPr>
              <w:t xml:space="preserve">. 9000 синонимических рядов. / Под ред. Л. А. </w:t>
            </w:r>
            <w:proofErr w:type="spellStart"/>
            <w:r w:rsidRPr="00412D7F">
              <w:rPr>
                <w:rFonts w:ascii="Times New Roman" w:hAnsi="Times New Roman"/>
              </w:rPr>
              <w:t>Чешко</w:t>
            </w:r>
            <w:proofErr w:type="spellEnd"/>
            <w:r w:rsidRPr="00412D7F">
              <w:rPr>
                <w:rFonts w:ascii="Times New Roman" w:hAnsi="Times New Roman"/>
              </w:rPr>
              <w:t>. – 5 – е изд., стереотип. – М.: Рус</w:t>
            </w:r>
            <w:proofErr w:type="gramStart"/>
            <w:r w:rsidRPr="00412D7F">
              <w:rPr>
                <w:rFonts w:ascii="Times New Roman" w:hAnsi="Times New Roman"/>
              </w:rPr>
              <w:t>.</w:t>
            </w:r>
            <w:proofErr w:type="gramEnd"/>
            <w:r w:rsidRPr="00412D7F">
              <w:rPr>
                <w:rFonts w:ascii="Times New Roman" w:hAnsi="Times New Roman"/>
              </w:rPr>
              <w:t xml:space="preserve"> </w:t>
            </w:r>
            <w:proofErr w:type="gramStart"/>
            <w:r w:rsidRPr="00412D7F">
              <w:rPr>
                <w:rFonts w:ascii="Times New Roman" w:hAnsi="Times New Roman"/>
              </w:rPr>
              <w:t>я</w:t>
            </w:r>
            <w:proofErr w:type="gramEnd"/>
            <w:r w:rsidRPr="00412D7F">
              <w:rPr>
                <w:rFonts w:ascii="Times New Roman" w:hAnsi="Times New Roman"/>
              </w:rPr>
              <w:t>з. , 1986.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412D7F">
              <w:rPr>
                <w:rFonts w:ascii="Times New Roman" w:hAnsi="Times New Roman"/>
              </w:rPr>
              <w:t xml:space="preserve">Одинцов, В. В. Иванов, Г. П. </w:t>
            </w:r>
            <w:proofErr w:type="spellStart"/>
            <w:r w:rsidRPr="00412D7F">
              <w:rPr>
                <w:rFonts w:ascii="Times New Roman" w:hAnsi="Times New Roman"/>
              </w:rPr>
              <w:t>Смолицкая</w:t>
            </w:r>
            <w:proofErr w:type="spellEnd"/>
            <w:r w:rsidRPr="00412D7F">
              <w:rPr>
                <w:rFonts w:ascii="Times New Roman" w:hAnsi="Times New Roman"/>
              </w:rPr>
              <w:t xml:space="preserve"> и др.; Под ред. В. В. Иванова. – 3 –е изд., </w:t>
            </w:r>
            <w:proofErr w:type="spellStart"/>
            <w:r w:rsidRPr="00412D7F">
              <w:rPr>
                <w:rFonts w:ascii="Times New Roman" w:hAnsi="Times New Roman"/>
              </w:rPr>
              <w:t>перераб</w:t>
            </w:r>
            <w:proofErr w:type="spellEnd"/>
            <w:r w:rsidRPr="00412D7F">
              <w:rPr>
                <w:rFonts w:ascii="Times New Roman" w:hAnsi="Times New Roman"/>
              </w:rPr>
              <w:t>.- М.: Просвещение, 1994.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rPr>
                <w:rFonts w:ascii="Times New Roman" w:hAnsi="Times New Roman"/>
              </w:rPr>
            </w:pPr>
            <w:r w:rsidRPr="00412D7F">
              <w:rPr>
                <w:rFonts w:ascii="Times New Roman" w:hAnsi="Times New Roman"/>
              </w:rPr>
              <w:t>100%</w:t>
            </w:r>
          </w:p>
        </w:tc>
      </w:tr>
      <w:tr w:rsidR="00C92CB9" w:rsidRPr="00412D7F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412D7F">
              <w:rPr>
                <w:rFonts w:ascii="Times New Roman" w:hAnsi="Times New Roman"/>
              </w:rPr>
              <w:t>Ахманова О. С. Словарь омонимов русского языка. - 2 – е изд., стереотип.   – М.: «Русский язык», 1976.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rPr>
                <w:rFonts w:ascii="Times New Roman" w:hAnsi="Times New Roman"/>
              </w:rPr>
            </w:pPr>
            <w:r w:rsidRPr="00412D7F">
              <w:rPr>
                <w:rFonts w:ascii="Times New Roman" w:hAnsi="Times New Roman"/>
              </w:rPr>
              <w:t>100%</w:t>
            </w:r>
          </w:p>
        </w:tc>
      </w:tr>
      <w:tr w:rsidR="00C92CB9" w:rsidRPr="00412D7F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412D7F">
              <w:t xml:space="preserve"> </w:t>
            </w:r>
            <w:r w:rsidRPr="00412D7F">
              <w:rPr>
                <w:rFonts w:ascii="Times New Roman" w:hAnsi="Times New Roman"/>
              </w:rPr>
              <w:t xml:space="preserve">Жуков В. П., Жуков А. В. Школьный фразеологический словарь русского языка. – 3 – е изд., </w:t>
            </w:r>
            <w:proofErr w:type="spellStart"/>
            <w:r w:rsidRPr="00412D7F">
              <w:rPr>
                <w:rFonts w:ascii="Times New Roman" w:hAnsi="Times New Roman"/>
              </w:rPr>
              <w:t>перераб</w:t>
            </w:r>
            <w:proofErr w:type="spellEnd"/>
            <w:r w:rsidRPr="00412D7F">
              <w:rPr>
                <w:rFonts w:ascii="Times New Roman" w:hAnsi="Times New Roman"/>
              </w:rPr>
              <w:t>.  – М.: Просвещение, 1994.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rPr>
                <w:rFonts w:ascii="Times New Roman" w:hAnsi="Times New Roman"/>
              </w:rPr>
            </w:pPr>
            <w:r w:rsidRPr="00412D7F">
              <w:rPr>
                <w:rFonts w:ascii="Times New Roman" w:hAnsi="Times New Roman"/>
              </w:rPr>
              <w:t>100%</w:t>
            </w:r>
          </w:p>
        </w:tc>
      </w:tr>
      <w:tr w:rsidR="00C92CB9" w:rsidRPr="00412D7F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412D7F">
              <w:rPr>
                <w:rFonts w:ascii="Times New Roman" w:hAnsi="Times New Roman"/>
              </w:rPr>
              <w:t>Лапатухин</w:t>
            </w:r>
            <w:proofErr w:type="spellEnd"/>
            <w:r w:rsidRPr="00412D7F">
              <w:rPr>
                <w:rFonts w:ascii="Times New Roman" w:hAnsi="Times New Roman"/>
              </w:rPr>
              <w:t xml:space="preserve"> М. С. И др. Школьный толковый словарь русского языка: Пособие для учащихся / М. С. </w:t>
            </w:r>
            <w:proofErr w:type="spellStart"/>
            <w:r w:rsidRPr="00412D7F">
              <w:rPr>
                <w:rFonts w:ascii="Times New Roman" w:hAnsi="Times New Roman"/>
              </w:rPr>
              <w:t>Лапатухин</w:t>
            </w:r>
            <w:proofErr w:type="spellEnd"/>
            <w:r w:rsidRPr="00412D7F">
              <w:rPr>
                <w:rFonts w:ascii="Times New Roman" w:hAnsi="Times New Roman"/>
              </w:rPr>
              <w:t xml:space="preserve">, Е. В. </w:t>
            </w:r>
            <w:proofErr w:type="spellStart"/>
            <w:r w:rsidRPr="00412D7F">
              <w:rPr>
                <w:rFonts w:ascii="Times New Roman" w:hAnsi="Times New Roman"/>
              </w:rPr>
              <w:t>Скорлуповская</w:t>
            </w:r>
            <w:proofErr w:type="spellEnd"/>
            <w:r w:rsidRPr="00412D7F">
              <w:rPr>
                <w:rFonts w:ascii="Times New Roman" w:hAnsi="Times New Roman"/>
              </w:rPr>
              <w:t xml:space="preserve">, Г. П. </w:t>
            </w:r>
            <w:proofErr w:type="spellStart"/>
            <w:r w:rsidRPr="00412D7F">
              <w:rPr>
                <w:rFonts w:ascii="Times New Roman" w:hAnsi="Times New Roman"/>
              </w:rPr>
              <w:t>Снетова</w:t>
            </w:r>
            <w:proofErr w:type="spellEnd"/>
            <w:r w:rsidRPr="00412D7F">
              <w:rPr>
                <w:rFonts w:ascii="Times New Roman" w:hAnsi="Times New Roman"/>
              </w:rPr>
              <w:t>; Под ред. Ф. П. Филина. – М.: Просвещение, 1981.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  <w:r w:rsidRPr="00412D7F">
              <w:t>1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rPr>
                <w:rFonts w:ascii="Times New Roman" w:hAnsi="Times New Roman"/>
              </w:rPr>
            </w:pPr>
            <w:r w:rsidRPr="00412D7F">
              <w:rPr>
                <w:rFonts w:ascii="Times New Roman" w:hAnsi="Times New Roman"/>
              </w:rPr>
              <w:t>100%</w:t>
            </w:r>
          </w:p>
        </w:tc>
      </w:tr>
      <w:tr w:rsidR="00C92CB9" w:rsidRPr="00412D7F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412D7F">
              <w:rPr>
                <w:rFonts w:ascii="Times New Roman" w:hAnsi="Times New Roman"/>
              </w:rPr>
              <w:t xml:space="preserve">Львов М. Р. Школьный словарь антонимов русского языка: Пособие для </w:t>
            </w:r>
            <w:r w:rsidRPr="00412D7F">
              <w:rPr>
                <w:rFonts w:ascii="Times New Roman" w:hAnsi="Times New Roman"/>
              </w:rPr>
              <w:lastRenderedPageBreak/>
              <w:t xml:space="preserve">учащихся. – 2 – е изд., </w:t>
            </w:r>
            <w:proofErr w:type="spellStart"/>
            <w:r w:rsidRPr="00412D7F">
              <w:rPr>
                <w:rFonts w:ascii="Times New Roman" w:hAnsi="Times New Roman"/>
              </w:rPr>
              <w:t>перераб</w:t>
            </w:r>
            <w:proofErr w:type="spellEnd"/>
            <w:r w:rsidRPr="00412D7F">
              <w:rPr>
                <w:rFonts w:ascii="Times New Roman" w:hAnsi="Times New Roman"/>
              </w:rPr>
              <w:t>. – М.: Просвещение, 1987.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rPr>
                <w:rFonts w:ascii="Times New Roman" w:hAnsi="Times New Roman"/>
              </w:rPr>
            </w:pPr>
            <w:r w:rsidRPr="00412D7F">
              <w:rPr>
                <w:rFonts w:ascii="Times New Roman" w:hAnsi="Times New Roman"/>
              </w:rPr>
              <w:t>100%</w:t>
            </w:r>
          </w:p>
        </w:tc>
      </w:tr>
      <w:tr w:rsidR="00C92CB9" w:rsidRPr="00412D7F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tabs>
                <w:tab w:val="left" w:pos="567"/>
              </w:tabs>
              <w:jc w:val="both"/>
              <w:rPr>
                <w:rFonts w:ascii="Times New Roman" w:hAnsi="Times New Roman"/>
              </w:rPr>
            </w:pPr>
            <w:r w:rsidRPr="00412D7F">
              <w:rPr>
                <w:rFonts w:ascii="Times New Roman" w:hAnsi="Times New Roman"/>
              </w:rPr>
              <w:lastRenderedPageBreak/>
              <w:t xml:space="preserve"> Орфографический словарь русского языка:106000слов /АНСССР. Ин – т  рус. яз</w:t>
            </w:r>
            <w:proofErr w:type="gramStart"/>
            <w:r w:rsidRPr="00412D7F">
              <w:rPr>
                <w:rFonts w:ascii="Times New Roman" w:hAnsi="Times New Roman"/>
              </w:rPr>
              <w:t xml:space="preserve">.; </w:t>
            </w:r>
            <w:proofErr w:type="gramEnd"/>
            <w:r w:rsidRPr="00412D7F">
              <w:rPr>
                <w:rFonts w:ascii="Times New Roman" w:hAnsi="Times New Roman"/>
              </w:rPr>
              <w:t xml:space="preserve">Под ред. С. Г. </w:t>
            </w:r>
            <w:proofErr w:type="spellStart"/>
            <w:r w:rsidRPr="00412D7F">
              <w:rPr>
                <w:rFonts w:ascii="Times New Roman" w:hAnsi="Times New Roman"/>
              </w:rPr>
              <w:t>Бархударова</w:t>
            </w:r>
            <w:proofErr w:type="spellEnd"/>
            <w:r w:rsidRPr="00412D7F">
              <w:rPr>
                <w:rFonts w:ascii="Times New Roman" w:hAnsi="Times New Roman"/>
              </w:rPr>
              <w:t xml:space="preserve"> и др. – 26 – е изд., стереотип. – М.: Рус. яз</w:t>
            </w:r>
            <w:proofErr w:type="gramStart"/>
            <w:r w:rsidRPr="00412D7F">
              <w:rPr>
                <w:rFonts w:ascii="Times New Roman" w:hAnsi="Times New Roman"/>
              </w:rPr>
              <w:t xml:space="preserve">., </w:t>
            </w:r>
            <w:proofErr w:type="gramEnd"/>
            <w:r w:rsidRPr="00412D7F">
              <w:rPr>
                <w:rFonts w:ascii="Times New Roman" w:hAnsi="Times New Roman"/>
              </w:rPr>
              <w:t>1998.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412D7F" w:rsidRDefault="00C92CB9" w:rsidP="00EF61C5">
            <w:pPr>
              <w:pStyle w:val="a6"/>
              <w:snapToGrid w:val="0"/>
            </w:pP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412D7F" w:rsidRDefault="00C92CB9" w:rsidP="00EF61C5">
            <w:pPr>
              <w:rPr>
                <w:rFonts w:ascii="Times New Roman" w:hAnsi="Times New Roman"/>
              </w:rPr>
            </w:pPr>
          </w:p>
        </w:tc>
      </w:tr>
      <w:tr w:rsidR="00C92CB9" w:rsidRPr="009130EE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190E11" w:rsidRDefault="00C92CB9" w:rsidP="00EF61C5">
            <w:pPr>
              <w:pStyle w:val="a6"/>
              <w:snapToGrid w:val="0"/>
            </w:pPr>
            <w:r w:rsidRPr="00190E11">
              <w:t xml:space="preserve"> Орфографический словарь русского языка: Произношение, ударение, грамматические формы /С. Н. </w:t>
            </w:r>
            <w:proofErr w:type="spellStart"/>
            <w:r w:rsidRPr="00190E11">
              <w:t>Борунова</w:t>
            </w:r>
            <w:proofErr w:type="spellEnd"/>
            <w:r w:rsidRPr="00190E11">
              <w:t>, В. Л. Воронцова, Н. А. Еськова; Под ред. Р. И. Аванесова. – 3 – е изд., стереотип. – М.: Рус. яз</w:t>
            </w:r>
            <w:proofErr w:type="gramStart"/>
            <w:r w:rsidRPr="00190E11">
              <w:t xml:space="preserve">., </w:t>
            </w:r>
            <w:proofErr w:type="gramEnd"/>
            <w:r w:rsidRPr="00190E11">
              <w:t>1987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Default="00C92CB9" w:rsidP="00EF61C5"/>
        </w:tc>
      </w:tr>
      <w:tr w:rsidR="00C92CB9" w:rsidRPr="009130EE" w:rsidTr="00EF61C5">
        <w:tc>
          <w:tcPr>
            <w:tcW w:w="11220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D03F92" w:rsidRDefault="00C92CB9" w:rsidP="00EF61C5">
            <w:pPr>
              <w:pStyle w:val="a6"/>
              <w:snapToGrid w:val="0"/>
              <w:jc w:val="center"/>
              <w:rPr>
                <w:b/>
              </w:rPr>
            </w:pPr>
            <w:r w:rsidRPr="00D03F92">
              <w:rPr>
                <w:b/>
              </w:rPr>
              <w:t>Оборудование класса</w:t>
            </w:r>
          </w:p>
        </w:tc>
      </w:tr>
      <w:tr w:rsidR="00C92CB9" w:rsidRPr="009130EE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>
              <w:t>Стол ученический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>
              <w:t>9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>
              <w:t>9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 w:rsidRPr="009130EE">
              <w:t>100%</w:t>
            </w:r>
          </w:p>
        </w:tc>
      </w:tr>
      <w:tr w:rsidR="00C92CB9" w:rsidRPr="009130EE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Default="00C92CB9" w:rsidP="00EF61C5">
            <w:pPr>
              <w:pStyle w:val="a6"/>
              <w:snapToGrid w:val="0"/>
            </w:pPr>
            <w:r>
              <w:t>Стул ученический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Default="00C92CB9" w:rsidP="00EF61C5">
            <w:pPr>
              <w:pStyle w:val="a6"/>
              <w:snapToGrid w:val="0"/>
            </w:pPr>
            <w:r>
              <w:t>18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Default="00C92CB9" w:rsidP="00EF61C5">
            <w:pPr>
              <w:pStyle w:val="a6"/>
              <w:snapToGrid w:val="0"/>
            </w:pPr>
            <w:r>
              <w:t>18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>
              <w:t>100%</w:t>
            </w:r>
          </w:p>
        </w:tc>
      </w:tr>
      <w:tr w:rsidR="00C92CB9" w:rsidRPr="009130EE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 w:rsidRPr="009130EE">
              <w:t>Стол учительский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>
              <w:t>1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 w:rsidRPr="009130EE">
              <w:t>100%</w:t>
            </w:r>
          </w:p>
        </w:tc>
      </w:tr>
      <w:tr w:rsidR="00C92CB9" w:rsidRPr="009130EE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 w:rsidRPr="009130EE">
              <w:t>Стул учительский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>
              <w:t>1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 w:rsidRPr="009130EE">
              <w:t>100%</w:t>
            </w:r>
          </w:p>
        </w:tc>
      </w:tr>
      <w:tr w:rsidR="00C92CB9" w:rsidRPr="009130EE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 w:rsidRPr="009130EE">
              <w:t>Шкафы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>
              <w:t>2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>
              <w:t>2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 w:rsidRPr="009130EE">
              <w:t>100%</w:t>
            </w:r>
          </w:p>
        </w:tc>
      </w:tr>
      <w:tr w:rsidR="00C92CB9" w:rsidRPr="009130EE" w:rsidTr="00EF61C5">
        <w:tc>
          <w:tcPr>
            <w:tcW w:w="7688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 w:rsidRPr="009130EE">
              <w:t>Доска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>
              <w:t>1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>
              <w:t>1</w:t>
            </w:r>
          </w:p>
        </w:tc>
        <w:tc>
          <w:tcPr>
            <w:tcW w:w="126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92CB9" w:rsidRPr="009130EE" w:rsidRDefault="00C92CB9" w:rsidP="00EF61C5">
            <w:pPr>
              <w:pStyle w:val="a6"/>
              <w:snapToGrid w:val="0"/>
            </w:pPr>
            <w:r w:rsidRPr="009130EE">
              <w:t>100%</w:t>
            </w:r>
          </w:p>
        </w:tc>
      </w:tr>
    </w:tbl>
    <w:p w:rsidR="00C92CB9" w:rsidRPr="00412D7F" w:rsidRDefault="00C92CB9" w:rsidP="00C92CB9">
      <w:pPr>
        <w:rPr>
          <w:rFonts w:ascii="Times New Roman" w:hAnsi="Times New Roman"/>
          <w:b/>
          <w:bCs/>
        </w:rPr>
      </w:pPr>
    </w:p>
    <w:p w:rsidR="00C92CB9" w:rsidRPr="009130EE" w:rsidRDefault="00C92CB9" w:rsidP="00C92CB9"/>
    <w:p w:rsidR="00C92CB9" w:rsidRDefault="00C92CB9" w:rsidP="00C92CB9">
      <w:pPr>
        <w:ind w:left="-540"/>
      </w:pPr>
    </w:p>
    <w:p w:rsidR="00C92CB9" w:rsidRPr="00013588" w:rsidRDefault="00C92CB9" w:rsidP="00C92CB9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C92CB9" w:rsidRDefault="00C92CB9" w:rsidP="00C92CB9">
      <w:pPr>
        <w:pStyle w:val="a4"/>
        <w:rPr>
          <w:b/>
          <w:sz w:val="28"/>
          <w:szCs w:val="28"/>
        </w:rPr>
      </w:pPr>
      <w:r w:rsidRPr="003D3C28">
        <w:rPr>
          <w:b/>
          <w:sz w:val="28"/>
          <w:szCs w:val="28"/>
        </w:rPr>
        <w:t xml:space="preserve">                                                    </w:t>
      </w:r>
    </w:p>
    <w:p w:rsidR="00C92CB9" w:rsidRPr="004D4B59" w:rsidRDefault="00C92CB9" w:rsidP="00C92CB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92CB9" w:rsidRPr="004D4B59" w:rsidRDefault="00C92CB9" w:rsidP="00C92CB9">
      <w:pPr>
        <w:jc w:val="both"/>
        <w:rPr>
          <w:rFonts w:ascii="Times New Roman" w:hAnsi="Times New Roman"/>
          <w:sz w:val="28"/>
          <w:szCs w:val="28"/>
        </w:rPr>
      </w:pPr>
    </w:p>
    <w:p w:rsidR="00C92CB9" w:rsidRDefault="00C92CB9" w:rsidP="00C92CB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C92CB9" w:rsidRDefault="00C92CB9" w:rsidP="00C92CB9"/>
    <w:p w:rsidR="00C92CB9" w:rsidRDefault="00C92CB9" w:rsidP="00C92CB9"/>
    <w:p w:rsidR="00C92CB9" w:rsidRDefault="00C92CB9" w:rsidP="00C92CB9"/>
    <w:p w:rsidR="00C92CB9" w:rsidRDefault="00C92CB9" w:rsidP="00C92CB9"/>
    <w:p w:rsidR="00212A77" w:rsidRDefault="00212A77"/>
    <w:sectPr w:rsidR="00212A77" w:rsidSect="00105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20E71"/>
    <w:multiLevelType w:val="multilevel"/>
    <w:tmpl w:val="60564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2CB9"/>
    <w:rsid w:val="00212A77"/>
    <w:rsid w:val="00711C98"/>
    <w:rsid w:val="00C92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A77"/>
  </w:style>
  <w:style w:type="paragraph" w:styleId="3">
    <w:name w:val="heading 3"/>
    <w:basedOn w:val="a"/>
    <w:next w:val="a"/>
    <w:link w:val="30"/>
    <w:qFormat/>
    <w:rsid w:val="00C92CB9"/>
    <w:pPr>
      <w:keepNext/>
      <w:tabs>
        <w:tab w:val="left" w:pos="1620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92CB9"/>
    <w:rPr>
      <w:rFonts w:ascii="Times New Roman" w:eastAsia="Times New Roman" w:hAnsi="Times New Roman" w:cs="Times New Roman"/>
      <w:b/>
      <w:sz w:val="20"/>
      <w:szCs w:val="32"/>
    </w:rPr>
  </w:style>
  <w:style w:type="paragraph" w:customStyle="1" w:styleId="a3">
    <w:name w:val="Стиль"/>
    <w:rsid w:val="00C92C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7">
    <w:name w:val="Font Style17"/>
    <w:basedOn w:val="a0"/>
    <w:rsid w:val="00C92CB9"/>
    <w:rPr>
      <w:rFonts w:ascii="Arial" w:hAnsi="Arial" w:cs="Arial" w:hint="default"/>
      <w:sz w:val="20"/>
      <w:szCs w:val="20"/>
    </w:rPr>
  </w:style>
  <w:style w:type="paragraph" w:styleId="a4">
    <w:name w:val="Normal (Web)"/>
    <w:basedOn w:val="a"/>
    <w:rsid w:val="00C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C92C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rsid w:val="00C92CB9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1">
    <w:name w:val="c1"/>
    <w:basedOn w:val="a0"/>
    <w:rsid w:val="00C92CB9"/>
  </w:style>
  <w:style w:type="character" w:customStyle="1" w:styleId="c5">
    <w:name w:val="c5"/>
    <w:basedOn w:val="a0"/>
    <w:rsid w:val="00C92CB9"/>
  </w:style>
  <w:style w:type="paragraph" w:customStyle="1" w:styleId="c16">
    <w:name w:val="c16"/>
    <w:basedOn w:val="a"/>
    <w:rsid w:val="00C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8c20">
    <w:name w:val="c88 c20"/>
    <w:basedOn w:val="a0"/>
    <w:rsid w:val="00C92CB9"/>
  </w:style>
  <w:style w:type="paragraph" w:customStyle="1" w:styleId="c16c17">
    <w:name w:val="c16 c17"/>
    <w:basedOn w:val="a"/>
    <w:rsid w:val="00C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c104">
    <w:name w:val="c17 c104"/>
    <w:basedOn w:val="a"/>
    <w:rsid w:val="00C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92CB9"/>
  </w:style>
  <w:style w:type="paragraph" w:customStyle="1" w:styleId="c16c17c166">
    <w:name w:val="c16 c17 c166"/>
    <w:basedOn w:val="a"/>
    <w:rsid w:val="00C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c17c144">
    <w:name w:val="c16 c17 c144"/>
    <w:basedOn w:val="a"/>
    <w:rsid w:val="00C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c17c175">
    <w:name w:val="c16 c17 c175"/>
    <w:basedOn w:val="a"/>
    <w:rsid w:val="00C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c87c17">
    <w:name w:val="c16 c87 c17"/>
    <w:basedOn w:val="a"/>
    <w:rsid w:val="00C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c17c87">
    <w:name w:val="c16 c17 c87"/>
    <w:basedOn w:val="a"/>
    <w:rsid w:val="00C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c145">
    <w:name w:val="c17 c145"/>
    <w:basedOn w:val="a"/>
    <w:rsid w:val="00C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c148">
    <w:name w:val="c17 c148"/>
    <w:basedOn w:val="a"/>
    <w:rsid w:val="00C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c99">
    <w:name w:val="c17 c99"/>
    <w:basedOn w:val="a"/>
    <w:rsid w:val="00C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c85">
    <w:name w:val="c17 c85"/>
    <w:basedOn w:val="a"/>
    <w:rsid w:val="00C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c120">
    <w:name w:val="c17 c120"/>
    <w:basedOn w:val="a"/>
    <w:rsid w:val="00C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c17c113">
    <w:name w:val="c16 c17 c113"/>
    <w:basedOn w:val="a"/>
    <w:rsid w:val="00C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c123">
    <w:name w:val="c17 c123"/>
    <w:basedOn w:val="a"/>
    <w:rsid w:val="00C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c17c130">
    <w:name w:val="c16 c17 c130"/>
    <w:basedOn w:val="a"/>
    <w:rsid w:val="00C92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c88">
    <w:name w:val="c20 c88"/>
    <w:basedOn w:val="a0"/>
    <w:rsid w:val="00C92C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2807</Words>
  <Characters>16003</Characters>
  <Application>Microsoft Office Word</Application>
  <DocSecurity>0</DocSecurity>
  <Lines>133</Lines>
  <Paragraphs>37</Paragraphs>
  <ScaleCrop>false</ScaleCrop>
  <Company/>
  <LinksUpToDate>false</LinksUpToDate>
  <CharactersWithSpaces>18773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User</cp:lastModifiedBy>
  <cp:revision>2</cp:revision>
  <dcterms:created xsi:type="dcterms:W3CDTF">2022-02-08T09:11:00Z</dcterms:created>
  <dcterms:modified xsi:type="dcterms:W3CDTF">2022-02-08T09:11:00Z</dcterms:modified>
</cp:coreProperties>
</file>