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BA" w:rsidRDefault="002126BA" w:rsidP="002126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26B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«Рабочий зеленого хозяйства»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26BA">
        <w:rPr>
          <w:rFonts w:ascii="Times New Roman" w:hAnsi="Times New Roman" w:cs="Times New Roman"/>
          <w:sz w:val="24"/>
          <w:szCs w:val="24"/>
        </w:rPr>
        <w:t xml:space="preserve">Рабочая  программа  для подготовки квалифицированных рабочих по профессии «Рабочий зеленого хозяйства» составлена на основе примерной учебной программы в общеобразовательных учреждениях Белгородской области. 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Разработчики: О.В. Лупова, методист кабинета НиСПО БелРИПКППС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ab/>
      </w:r>
      <w:r w:rsidRPr="002126BA">
        <w:rPr>
          <w:rFonts w:ascii="Times New Roman" w:hAnsi="Times New Roman" w:cs="Times New Roman"/>
          <w:sz w:val="24"/>
          <w:szCs w:val="24"/>
        </w:rPr>
        <w:tab/>
      </w:r>
      <w:r w:rsidRPr="002126BA">
        <w:rPr>
          <w:rFonts w:ascii="Times New Roman" w:hAnsi="Times New Roman" w:cs="Times New Roman"/>
          <w:sz w:val="24"/>
          <w:szCs w:val="24"/>
        </w:rPr>
        <w:tab/>
        <w:t xml:space="preserve">     М.Л. Машкина, преподаватель спецдисциплин ПУ № 33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ab/>
        <w:t>Рецензенты: А.Ф. Холопов, заместитель директора по учебно-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                          производственной работе ПУ № 33, Почетный работник 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                          Профессионального образования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                          А.В. Авилова, заведующая кабинетом НиСПО 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                          БелРИПКППС, Почетный работник профессионального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                          образования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Цель учебного предмета в общеобразовательной школе – формирование художественной культуры учащихся, приобщению к труду, любовь к природе, как неотъемлемой культуры духовной, т.е. культуры мироотношений, выработанной поколениями. Эти ценности как высшие ценности человеческой цивилизации, накапливаемые человеком,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ребёнка.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Формой проведения занятий по программе является урок.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На уроках  важно стремиться к созданию атмосферы увлечённости и творческой активности.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Уход за деревьями и кустарниками;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Механизацию работ в декоративном садоводстве;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3) Устройство садовых дорожек, площадей и спортивных площадок;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4) Устройство и содержание газонов;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5) Правила безопасности труда и производственной санитарии;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6) Методы борьбы с вредителями и болезнями цветочно-декоративных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растений;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7) Технику безопасности при работе с ядохимикатами.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выполнять работы,  связанные с уходом и выращиванием цветочных,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декоративных, древесно-лиственных растений;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выполнять работы по озеленению и благоустройству территории; 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применять средства механизации;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4) выполнять работы по обрезке сучьев, валке, раскряжевке хлыстов на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 xml:space="preserve">      сортименты ручным инструментом;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5) выполнять ремонт грунтовых, гранитных и щебеночных дорожек в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парках, садах, скверах.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6) осуществлять посев газонов, ремонт, и все виды ухода за ним.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7) соблюдать требования безопасности труда;</w:t>
      </w:r>
    </w:p>
    <w:p w:rsid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 w:rsidRPr="002126BA">
        <w:rPr>
          <w:rFonts w:ascii="Times New Roman" w:hAnsi="Times New Roman" w:cs="Times New Roman"/>
          <w:sz w:val="24"/>
          <w:szCs w:val="24"/>
        </w:rPr>
        <w:t>8) составлять почво-смесь для различных видов растений.</w:t>
      </w: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26BA" w:rsidRPr="002126BA" w:rsidRDefault="002126BA" w:rsidP="002126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126BA">
        <w:rPr>
          <w:rFonts w:ascii="Times New Roman" w:hAnsi="Times New Roman" w:cs="Times New Roman"/>
          <w:sz w:val="24"/>
          <w:szCs w:val="24"/>
        </w:rPr>
        <w:t>Программа рассчитана на 204 часов обучения</w:t>
      </w:r>
    </w:p>
    <w:p w:rsidR="003B59E1" w:rsidRPr="002126BA" w:rsidRDefault="003B59E1" w:rsidP="002126B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B59E1" w:rsidRPr="002126BA" w:rsidSect="003B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6AAF"/>
    <w:multiLevelType w:val="hybridMultilevel"/>
    <w:tmpl w:val="A69408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82023F"/>
    <w:multiLevelType w:val="hybridMultilevel"/>
    <w:tmpl w:val="8F74BB76"/>
    <w:lvl w:ilvl="0" w:tplc="1B1ED6F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26BA"/>
    <w:rsid w:val="002126BA"/>
    <w:rsid w:val="003B59E1"/>
    <w:rsid w:val="00AC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6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2022-02-08T10:10:00Z</dcterms:created>
  <dcterms:modified xsi:type="dcterms:W3CDTF">2022-02-08T10:10:00Z</dcterms:modified>
</cp:coreProperties>
</file>